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581555" w:rsidP="00AE54CB">
      <w:pPr>
        <w:jc w:val="center"/>
        <w:rPr>
          <w:sz w:val="20"/>
          <w:szCs w:val="20"/>
        </w:rPr>
      </w:pPr>
      <w:r>
        <w:rPr>
          <w:sz w:val="20"/>
          <w:szCs w:val="20"/>
        </w:rPr>
        <w:t>June 13</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581555" w:rsidP="006A464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Pr>
          <w:sz w:val="21"/>
          <w:szCs w:val="21"/>
        </w:rPr>
        <w:t>June 13</w:t>
      </w:r>
      <w:r w:rsidR="002F5CD5" w:rsidRPr="00AD0440">
        <w:rPr>
          <w:sz w:val="21"/>
          <w:szCs w:val="21"/>
        </w:rPr>
        <w:t xml:space="preserve">, 2011 at </w:t>
      </w:r>
      <w:r>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 xml:space="preserve">Trustees Todd Hermanson, Luann Cooley, Kelly Dey,  Dennis Lorenz and Virginia Oraw.  </w:t>
      </w:r>
      <w:r w:rsidR="00B11350">
        <w:rPr>
          <w:sz w:val="21"/>
          <w:szCs w:val="21"/>
        </w:rPr>
        <w:t xml:space="preserve">Also in attendance were Superintendent Farr, Clerk Beyer, </w:t>
      </w:r>
      <w:r w:rsidR="00B11350" w:rsidRPr="00AD0440">
        <w:rPr>
          <w:sz w:val="21"/>
          <w:szCs w:val="21"/>
        </w:rPr>
        <w:t>High School Assistant Principal- Sue Andersen</w:t>
      </w:r>
      <w:r w:rsidR="00B11350">
        <w:rPr>
          <w:sz w:val="21"/>
          <w:szCs w:val="21"/>
        </w:rPr>
        <w:t xml:space="preserve"> and Federal Programs/Testing Coordinator- Gary Arnold.  Absent were Trustee Dexter Thiel, </w:t>
      </w:r>
      <w:r w:rsidR="00B11350" w:rsidRPr="00AD0440">
        <w:rPr>
          <w:sz w:val="21"/>
          <w:szCs w:val="21"/>
        </w:rPr>
        <w:t>High School Principal- Dan Peters,</w:t>
      </w:r>
      <w:r w:rsidR="00B11350">
        <w:rPr>
          <w:sz w:val="21"/>
          <w:szCs w:val="21"/>
        </w:rPr>
        <w:t xml:space="preserve"> Middle School Principal- Kelly Johnson</w:t>
      </w:r>
      <w:r w:rsidR="00B11350" w:rsidRPr="00AD0440">
        <w:rPr>
          <w:sz w:val="21"/>
          <w:szCs w:val="21"/>
        </w:rPr>
        <w:t xml:space="preserve"> and Sidney Elementary Principal- Bill Nankivel.</w:t>
      </w:r>
    </w:p>
    <w:p w:rsidR="00B11350" w:rsidRDefault="00B11350" w:rsidP="006A464F">
      <w:pPr>
        <w:pStyle w:val="BodyText2"/>
        <w:ind w:left="0" w:firstLine="0"/>
        <w:rPr>
          <w:sz w:val="21"/>
          <w:szCs w:val="21"/>
        </w:rPr>
      </w:pPr>
    </w:p>
    <w:p w:rsidR="00696ACE" w:rsidRPr="00AD0440" w:rsidRDefault="00B11350" w:rsidP="00BD23E3">
      <w:pPr>
        <w:pStyle w:val="BodyText2"/>
        <w:ind w:left="0" w:firstLine="0"/>
        <w:rPr>
          <w:sz w:val="21"/>
          <w:szCs w:val="21"/>
        </w:rPr>
      </w:pPr>
      <w:r>
        <w:rPr>
          <w:sz w:val="21"/>
          <w:szCs w:val="21"/>
        </w:rPr>
        <w:t>Cha</w:t>
      </w:r>
      <w:r w:rsidR="002F5CD5" w:rsidRPr="00AD0440">
        <w:rPr>
          <w:sz w:val="21"/>
          <w:szCs w:val="21"/>
        </w:rPr>
        <w:t>irman Hermanson cal</w:t>
      </w:r>
      <w:r w:rsidR="000E4208" w:rsidRPr="00AD0440">
        <w:rPr>
          <w:sz w:val="21"/>
          <w:szCs w:val="21"/>
        </w:rPr>
        <w:t xml:space="preserve">led the meeting to order at </w:t>
      </w:r>
      <w:r>
        <w:rPr>
          <w:sz w:val="21"/>
          <w:szCs w:val="21"/>
        </w:rPr>
        <w:t>7</w:t>
      </w:r>
      <w:r w:rsidR="000E4208" w:rsidRPr="00AD0440">
        <w:rPr>
          <w:sz w:val="21"/>
          <w:szCs w:val="21"/>
        </w:rPr>
        <w:t>:</w:t>
      </w:r>
      <w:r>
        <w:rPr>
          <w:sz w:val="21"/>
          <w:szCs w:val="21"/>
        </w:rPr>
        <w:t>0</w:t>
      </w:r>
      <w:r w:rsidR="000E4208" w:rsidRPr="00AD0440">
        <w:rPr>
          <w:sz w:val="21"/>
          <w:szCs w:val="21"/>
        </w:rPr>
        <w:t>0</w:t>
      </w:r>
      <w:r w:rsidR="00800202">
        <w:rPr>
          <w:sz w:val="21"/>
          <w:szCs w:val="21"/>
        </w:rPr>
        <w:t xml:space="preserve"> PM</w:t>
      </w:r>
      <w:r w:rsidR="002F5CD5" w:rsidRPr="00AD0440">
        <w:rPr>
          <w:sz w:val="21"/>
          <w:szCs w:val="21"/>
        </w:rPr>
        <w:t xml:space="preserve"> </w:t>
      </w:r>
      <w:r>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Bill Van</w:t>
      </w:r>
      <w:r w:rsidR="003530E1" w:rsidRPr="00AD0440">
        <w:rPr>
          <w:sz w:val="21"/>
          <w:szCs w:val="21"/>
        </w:rPr>
        <w:t>derweele with the Sidney Herald</w:t>
      </w:r>
      <w:r>
        <w:rPr>
          <w:sz w:val="21"/>
          <w:szCs w:val="21"/>
        </w:rPr>
        <w:t xml:space="preserve"> and Jeff Mead</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C908FD" w:rsidRDefault="00DD60DA" w:rsidP="008374FE">
      <w:pPr>
        <w:ind w:left="0" w:firstLine="0"/>
        <w:rPr>
          <w:sz w:val="21"/>
          <w:szCs w:val="21"/>
        </w:rPr>
      </w:pPr>
      <w:r>
        <w:rPr>
          <w:sz w:val="21"/>
          <w:szCs w:val="21"/>
        </w:rPr>
        <w:t xml:space="preserve">Ms. Dey moved to approve the </w:t>
      </w:r>
      <w:r w:rsidRPr="00AD0440">
        <w:rPr>
          <w:sz w:val="21"/>
          <w:szCs w:val="21"/>
        </w:rPr>
        <w:t xml:space="preserve">minutes of </w:t>
      </w:r>
      <w:r>
        <w:rPr>
          <w:sz w:val="21"/>
          <w:szCs w:val="21"/>
        </w:rPr>
        <w:t>the May 9</w:t>
      </w:r>
      <w:r w:rsidRPr="00AD0440">
        <w:rPr>
          <w:sz w:val="21"/>
          <w:szCs w:val="21"/>
        </w:rPr>
        <w:t>, 2011</w:t>
      </w:r>
      <w:r>
        <w:rPr>
          <w:sz w:val="21"/>
          <w:szCs w:val="21"/>
        </w:rPr>
        <w:t xml:space="preserve">- regular and reorganization meetings and the special meeting held May 19, 2011.  Mrs. Cooley provided the second to the motion which passed unanimously.  Ms. Dey moved to approve the </w:t>
      </w:r>
      <w:r w:rsidR="00B11350">
        <w:rPr>
          <w:sz w:val="21"/>
          <w:szCs w:val="21"/>
        </w:rPr>
        <w:t>May</w:t>
      </w:r>
      <w:r w:rsidR="003530E1" w:rsidRPr="00AD0440">
        <w:rPr>
          <w:sz w:val="21"/>
          <w:szCs w:val="21"/>
        </w:rPr>
        <w:t xml:space="preserve"> 2011</w:t>
      </w:r>
      <w:r w:rsidR="009E542D" w:rsidRPr="00AD0440">
        <w:rPr>
          <w:sz w:val="21"/>
          <w:szCs w:val="21"/>
        </w:rPr>
        <w:t xml:space="preserve"> claim</w:t>
      </w:r>
      <w:r w:rsidR="00EB6D93" w:rsidRPr="00AD0440">
        <w:rPr>
          <w:sz w:val="21"/>
          <w:szCs w:val="21"/>
        </w:rPr>
        <w:t xml:space="preserve"> warrant</w:t>
      </w:r>
      <w:r w:rsidR="007057E1" w:rsidRPr="00AD0440">
        <w:rPr>
          <w:sz w:val="21"/>
          <w:szCs w:val="21"/>
        </w:rPr>
        <w:t>s</w:t>
      </w:r>
      <w:r w:rsidR="00EB6D93" w:rsidRPr="00AD0440">
        <w:rPr>
          <w:sz w:val="21"/>
          <w:szCs w:val="21"/>
        </w:rPr>
        <w:t xml:space="preserve"> </w:t>
      </w:r>
      <w:r w:rsidR="003530E1" w:rsidRPr="00AD0440">
        <w:rPr>
          <w:sz w:val="21"/>
          <w:szCs w:val="21"/>
        </w:rPr>
        <w:t>219</w:t>
      </w:r>
      <w:r w:rsidR="00222584">
        <w:rPr>
          <w:sz w:val="21"/>
          <w:szCs w:val="21"/>
        </w:rPr>
        <w:t>5</w:t>
      </w:r>
      <w:r w:rsidR="00B11350">
        <w:rPr>
          <w:sz w:val="21"/>
          <w:szCs w:val="21"/>
        </w:rPr>
        <w:t>84</w:t>
      </w:r>
      <w:r w:rsidR="00222584">
        <w:rPr>
          <w:sz w:val="21"/>
          <w:szCs w:val="21"/>
        </w:rPr>
        <w:t xml:space="preserve"> to</w:t>
      </w:r>
      <w:r w:rsidR="005A66E1" w:rsidRPr="00AD0440">
        <w:rPr>
          <w:sz w:val="21"/>
          <w:szCs w:val="21"/>
        </w:rPr>
        <w:t xml:space="preserve"> </w:t>
      </w:r>
      <w:r w:rsidR="005A66E1" w:rsidRPr="00B40D3B">
        <w:rPr>
          <w:sz w:val="21"/>
          <w:szCs w:val="21"/>
        </w:rPr>
        <w:t>219</w:t>
      </w:r>
      <w:r w:rsidR="00B40D3B" w:rsidRPr="00B40D3B">
        <w:rPr>
          <w:sz w:val="21"/>
          <w:szCs w:val="21"/>
        </w:rPr>
        <w:t>628</w:t>
      </w:r>
      <w:r w:rsidR="007057E1" w:rsidRPr="00B40D3B">
        <w:rPr>
          <w:sz w:val="21"/>
          <w:szCs w:val="21"/>
        </w:rPr>
        <w:t xml:space="preserve"> in the amount of</w:t>
      </w:r>
      <w:r w:rsidR="004D64D0" w:rsidRPr="00B40D3B">
        <w:rPr>
          <w:sz w:val="21"/>
          <w:szCs w:val="21"/>
        </w:rPr>
        <w:t xml:space="preserve"> </w:t>
      </w:r>
      <w:r w:rsidR="003530E1" w:rsidRPr="00B40D3B">
        <w:rPr>
          <w:sz w:val="21"/>
          <w:szCs w:val="21"/>
        </w:rPr>
        <w:t>$</w:t>
      </w:r>
      <w:r w:rsidR="00B40D3B" w:rsidRPr="00B40D3B">
        <w:rPr>
          <w:sz w:val="21"/>
          <w:szCs w:val="21"/>
        </w:rPr>
        <w:t>412,119</w:t>
      </w:r>
      <w:r w:rsidRPr="00B40D3B">
        <w:rPr>
          <w:sz w:val="21"/>
          <w:szCs w:val="21"/>
        </w:rPr>
        <w:t>.</w:t>
      </w:r>
      <w:r w:rsidR="00B40D3B" w:rsidRPr="00B40D3B">
        <w:rPr>
          <w:sz w:val="21"/>
          <w:szCs w:val="21"/>
        </w:rPr>
        <w:t>80.</w:t>
      </w:r>
      <w:r w:rsidRPr="00B40D3B">
        <w:rPr>
          <w:sz w:val="21"/>
          <w:szCs w:val="21"/>
        </w:rPr>
        <w:t xml:space="preserve"> </w:t>
      </w:r>
      <w:r w:rsidR="00044EFB" w:rsidRPr="00B40D3B">
        <w:rPr>
          <w:sz w:val="21"/>
          <w:szCs w:val="21"/>
        </w:rPr>
        <w:t xml:space="preserve"> </w:t>
      </w:r>
      <w:r w:rsidRPr="00B40D3B">
        <w:rPr>
          <w:sz w:val="21"/>
          <w:szCs w:val="21"/>
        </w:rPr>
        <w:t>Mr. Lorenz provided the second to the motion which passed 5 to 0</w:t>
      </w:r>
      <w:r w:rsidR="00810926" w:rsidRPr="00B40D3B">
        <w:rPr>
          <w:sz w:val="21"/>
          <w:szCs w:val="21"/>
        </w:rPr>
        <w:t>.</w:t>
      </w:r>
      <w:r w:rsidR="003530E1" w:rsidRPr="00AD0440">
        <w:rPr>
          <w:sz w:val="21"/>
          <w:szCs w:val="21"/>
        </w:rPr>
        <w:t xml:space="preserve"> </w:t>
      </w:r>
    </w:p>
    <w:p w:rsidR="00B11350" w:rsidRDefault="00B11350" w:rsidP="008374FE">
      <w:pPr>
        <w:ind w:left="0" w:firstLine="0"/>
        <w:rPr>
          <w:sz w:val="21"/>
          <w:szCs w:val="21"/>
        </w:rPr>
      </w:pPr>
    </w:p>
    <w:p w:rsidR="00B11350" w:rsidRPr="00AD0440" w:rsidRDefault="00DD60DA" w:rsidP="008374FE">
      <w:pPr>
        <w:ind w:left="0" w:firstLine="0"/>
        <w:rPr>
          <w:sz w:val="21"/>
          <w:szCs w:val="21"/>
        </w:rPr>
      </w:pPr>
      <w:r>
        <w:rPr>
          <w:sz w:val="21"/>
          <w:szCs w:val="21"/>
        </w:rPr>
        <w:t xml:space="preserve">Clerk Beyer presented </w:t>
      </w:r>
      <w:r w:rsidR="00B11350">
        <w:rPr>
          <w:sz w:val="21"/>
          <w:szCs w:val="21"/>
        </w:rPr>
        <w:t xml:space="preserve">ASB Warrants </w:t>
      </w:r>
      <w:r>
        <w:rPr>
          <w:sz w:val="21"/>
          <w:szCs w:val="21"/>
        </w:rPr>
        <w:t>16140 written to Montana BPA on 5/20/2010 in the amount of $320.00 (contact made to begin procedures to replace check and no response has been forthcoming) and 17248 for $150.00 written in May for a softball tournament in Laurel that was cancelled due to weather.  The warrants were cancelled 5 to 0 on a motion by Mrs. Cooley and a second by Mr. Lorenz.</w:t>
      </w:r>
    </w:p>
    <w:p w:rsidR="003530E1" w:rsidRPr="00AD0440" w:rsidRDefault="003530E1" w:rsidP="008374FE">
      <w:pPr>
        <w:ind w:left="0" w:firstLine="0"/>
        <w:rPr>
          <w:sz w:val="21"/>
          <w:szCs w:val="21"/>
        </w:rPr>
      </w:pPr>
    </w:p>
    <w:p w:rsidR="00270106" w:rsidRPr="00AD0440" w:rsidRDefault="00DD60DA" w:rsidP="008218D9">
      <w:pPr>
        <w:outlineLvl w:val="0"/>
        <w:rPr>
          <w:sz w:val="21"/>
          <w:szCs w:val="21"/>
        </w:rPr>
      </w:pPr>
      <w:r>
        <w:rPr>
          <w:sz w:val="21"/>
          <w:szCs w:val="21"/>
        </w:rPr>
        <w:t>June</w:t>
      </w:r>
      <w:r w:rsidR="008E5377" w:rsidRPr="00AD0440">
        <w:rPr>
          <w:sz w:val="21"/>
          <w:szCs w:val="21"/>
        </w:rPr>
        <w:t xml:space="preserve"> ASB transfers were approved </w:t>
      </w:r>
      <w:r w:rsidR="00B11350">
        <w:rPr>
          <w:sz w:val="21"/>
          <w:szCs w:val="21"/>
        </w:rPr>
        <w:t>5</w:t>
      </w:r>
      <w:r w:rsidR="008E5377" w:rsidRPr="00AD0440">
        <w:rPr>
          <w:sz w:val="21"/>
          <w:szCs w:val="21"/>
        </w:rPr>
        <w:t xml:space="preserve"> to 0 on a motion by Mr. </w:t>
      </w:r>
      <w:r w:rsidR="000E4208" w:rsidRPr="00AD0440">
        <w:rPr>
          <w:sz w:val="21"/>
          <w:szCs w:val="21"/>
        </w:rPr>
        <w:t>Lorenz</w:t>
      </w:r>
      <w:r w:rsidR="008E5377" w:rsidRPr="00AD0440">
        <w:rPr>
          <w:sz w:val="21"/>
          <w:szCs w:val="21"/>
        </w:rPr>
        <w:t xml:space="preserve"> and a second by Mrs. </w:t>
      </w:r>
      <w:r>
        <w:rPr>
          <w:sz w:val="21"/>
          <w:szCs w:val="21"/>
        </w:rPr>
        <w:t>Cooley</w:t>
      </w:r>
      <w:r w:rsidR="004E023A" w:rsidRPr="00AD0440">
        <w:rPr>
          <w:sz w:val="21"/>
          <w:szCs w:val="21"/>
        </w:rPr>
        <w:t xml:space="preserve">.  </w:t>
      </w:r>
    </w:p>
    <w:p w:rsidR="000E4208" w:rsidRPr="00AF2749" w:rsidRDefault="004E023A" w:rsidP="000E4208">
      <w:pPr>
        <w:outlineLvl w:val="0"/>
        <w:rPr>
          <w:rFonts w:asciiTheme="minorHAnsi" w:hAnsiTheme="minorHAnsi"/>
          <w:i/>
          <w:sz w:val="19"/>
          <w:szCs w:val="19"/>
        </w:rPr>
      </w:pPr>
      <w:r w:rsidRPr="00AF2749">
        <w:rPr>
          <w:rFonts w:asciiTheme="minorHAnsi" w:hAnsiTheme="minorHAnsi"/>
          <w:i/>
          <w:sz w:val="19"/>
          <w:szCs w:val="19"/>
        </w:rPr>
        <w:t xml:space="preserve">From </w:t>
      </w:r>
      <w:r w:rsidR="00DD60DA">
        <w:rPr>
          <w:rFonts w:asciiTheme="minorHAnsi" w:hAnsiTheme="minorHAnsi"/>
          <w:i/>
          <w:sz w:val="19"/>
          <w:szCs w:val="19"/>
        </w:rPr>
        <w:t>Class of 2011 to FLA</w:t>
      </w:r>
      <w:r w:rsidR="00DD60DA">
        <w:rPr>
          <w:rFonts w:asciiTheme="minorHAnsi" w:hAnsiTheme="minorHAnsi"/>
          <w:i/>
          <w:sz w:val="19"/>
          <w:szCs w:val="19"/>
        </w:rPr>
        <w:tab/>
      </w:r>
      <w:r w:rsidR="000E4F03" w:rsidRPr="00AF2749">
        <w:rPr>
          <w:rFonts w:asciiTheme="minorHAnsi" w:hAnsiTheme="minorHAnsi"/>
          <w:i/>
          <w:sz w:val="19"/>
          <w:szCs w:val="19"/>
        </w:rPr>
        <w:tab/>
      </w:r>
      <w:r w:rsidR="000E4F03" w:rsidRPr="00AF2749">
        <w:rPr>
          <w:rFonts w:asciiTheme="minorHAnsi" w:hAnsiTheme="minorHAnsi"/>
          <w:i/>
          <w:sz w:val="19"/>
          <w:szCs w:val="19"/>
        </w:rPr>
        <w:tab/>
      </w:r>
      <w:r w:rsidR="00BE3810" w:rsidRPr="00AF2749">
        <w:rPr>
          <w:rFonts w:asciiTheme="minorHAnsi" w:hAnsiTheme="minorHAnsi"/>
          <w:i/>
          <w:sz w:val="19"/>
          <w:szCs w:val="19"/>
        </w:rPr>
        <w:t xml:space="preserve">       </w:t>
      </w:r>
      <w:r w:rsidR="0045400E" w:rsidRPr="00AF2749">
        <w:rPr>
          <w:rFonts w:asciiTheme="minorHAnsi" w:hAnsiTheme="minorHAnsi"/>
          <w:i/>
          <w:sz w:val="19"/>
          <w:szCs w:val="19"/>
        </w:rPr>
        <w:tab/>
      </w:r>
      <w:r w:rsidR="000E4208" w:rsidRPr="00AF2749">
        <w:rPr>
          <w:rFonts w:asciiTheme="minorHAnsi" w:hAnsiTheme="minorHAnsi"/>
          <w:i/>
          <w:sz w:val="19"/>
          <w:szCs w:val="19"/>
        </w:rPr>
        <w:t>$</w:t>
      </w:r>
      <w:r w:rsidR="0045400E" w:rsidRPr="00AF2749">
        <w:rPr>
          <w:rFonts w:asciiTheme="minorHAnsi" w:hAnsiTheme="minorHAnsi"/>
          <w:i/>
          <w:sz w:val="19"/>
          <w:szCs w:val="19"/>
        </w:rPr>
        <w:t xml:space="preserve"> </w:t>
      </w:r>
      <w:r w:rsidR="00056484">
        <w:rPr>
          <w:rFonts w:asciiTheme="minorHAnsi" w:hAnsiTheme="minorHAnsi"/>
          <w:i/>
          <w:sz w:val="19"/>
          <w:szCs w:val="19"/>
        </w:rPr>
        <w:t xml:space="preserve">   1</w:t>
      </w:r>
      <w:r w:rsidR="00DD60DA">
        <w:rPr>
          <w:rFonts w:asciiTheme="minorHAnsi" w:hAnsiTheme="minorHAnsi"/>
          <w:i/>
          <w:sz w:val="19"/>
          <w:szCs w:val="19"/>
        </w:rPr>
        <w:t>0</w:t>
      </w:r>
      <w:r w:rsidR="00056484">
        <w:rPr>
          <w:rFonts w:asciiTheme="minorHAnsi" w:hAnsiTheme="minorHAnsi"/>
          <w:i/>
          <w:sz w:val="19"/>
          <w:szCs w:val="19"/>
        </w:rPr>
        <w:t>.00</w:t>
      </w:r>
      <w:r w:rsidR="000E4F03" w:rsidRPr="00AF2749">
        <w:rPr>
          <w:rFonts w:asciiTheme="minorHAnsi" w:hAnsiTheme="minorHAnsi"/>
          <w:i/>
          <w:sz w:val="19"/>
          <w:szCs w:val="19"/>
        </w:rPr>
        <w:t xml:space="preserve"> </w:t>
      </w:r>
      <w:r w:rsidR="00DD60DA">
        <w:rPr>
          <w:rFonts w:asciiTheme="minorHAnsi" w:hAnsiTheme="minorHAnsi"/>
          <w:i/>
          <w:sz w:val="19"/>
          <w:szCs w:val="19"/>
        </w:rPr>
        <w:t>Gift Certificates</w:t>
      </w:r>
    </w:p>
    <w:p w:rsidR="004E023A" w:rsidRPr="00AF2749" w:rsidRDefault="000E4208" w:rsidP="000E4208">
      <w:pPr>
        <w:outlineLvl w:val="0"/>
        <w:rPr>
          <w:rFonts w:asciiTheme="minorHAnsi" w:hAnsiTheme="minorHAnsi"/>
          <w:i/>
          <w:sz w:val="19"/>
          <w:szCs w:val="19"/>
        </w:rPr>
      </w:pPr>
      <w:r w:rsidRPr="00AF2749">
        <w:rPr>
          <w:rFonts w:asciiTheme="minorHAnsi" w:hAnsiTheme="minorHAnsi"/>
          <w:i/>
          <w:sz w:val="19"/>
          <w:szCs w:val="19"/>
        </w:rPr>
        <w:t>F</w:t>
      </w:r>
      <w:r w:rsidR="004E023A" w:rsidRPr="00AF2749">
        <w:rPr>
          <w:rFonts w:asciiTheme="minorHAnsi" w:hAnsiTheme="minorHAnsi"/>
          <w:i/>
          <w:sz w:val="19"/>
          <w:szCs w:val="19"/>
        </w:rPr>
        <w:t xml:space="preserve">rom </w:t>
      </w:r>
      <w:r w:rsidR="00DD60DA">
        <w:rPr>
          <w:rFonts w:asciiTheme="minorHAnsi" w:hAnsiTheme="minorHAnsi"/>
          <w:i/>
          <w:sz w:val="19"/>
          <w:szCs w:val="19"/>
        </w:rPr>
        <w:t>Athletics to BPA</w:t>
      </w:r>
      <w:r w:rsidR="00056484">
        <w:rPr>
          <w:rFonts w:asciiTheme="minorHAnsi" w:hAnsiTheme="minorHAnsi"/>
          <w:i/>
          <w:sz w:val="19"/>
          <w:szCs w:val="19"/>
        </w:rPr>
        <w:tab/>
      </w:r>
      <w:r w:rsidR="00056484">
        <w:rPr>
          <w:rFonts w:asciiTheme="minorHAnsi" w:hAnsiTheme="minorHAnsi"/>
          <w:i/>
          <w:sz w:val="19"/>
          <w:szCs w:val="19"/>
        </w:rPr>
        <w:tab/>
      </w:r>
      <w:r w:rsidR="00056484">
        <w:rPr>
          <w:rFonts w:asciiTheme="minorHAnsi" w:hAnsiTheme="minorHAnsi"/>
          <w:i/>
          <w:sz w:val="19"/>
          <w:szCs w:val="19"/>
        </w:rPr>
        <w:tab/>
      </w:r>
      <w:r w:rsidR="00056484">
        <w:rPr>
          <w:rFonts w:asciiTheme="minorHAnsi" w:hAnsiTheme="minorHAnsi"/>
          <w:i/>
          <w:sz w:val="19"/>
          <w:szCs w:val="19"/>
        </w:rPr>
        <w:tab/>
      </w:r>
      <w:r w:rsidR="004E023A" w:rsidRPr="00AF2749">
        <w:rPr>
          <w:rFonts w:asciiTheme="minorHAnsi" w:hAnsiTheme="minorHAnsi"/>
          <w:i/>
          <w:sz w:val="19"/>
          <w:szCs w:val="19"/>
        </w:rPr>
        <w:t>$</w:t>
      </w:r>
      <w:r w:rsidR="000E4F03" w:rsidRPr="00AF2749">
        <w:rPr>
          <w:rFonts w:asciiTheme="minorHAnsi" w:hAnsiTheme="minorHAnsi"/>
          <w:i/>
          <w:sz w:val="19"/>
          <w:szCs w:val="19"/>
        </w:rPr>
        <w:t xml:space="preserve">  </w:t>
      </w:r>
      <w:r w:rsidRPr="00AF2749">
        <w:rPr>
          <w:rFonts w:asciiTheme="minorHAnsi" w:hAnsiTheme="minorHAnsi"/>
          <w:i/>
          <w:sz w:val="19"/>
          <w:szCs w:val="19"/>
        </w:rPr>
        <w:t xml:space="preserve">  </w:t>
      </w:r>
      <w:r w:rsidR="00DD60DA">
        <w:rPr>
          <w:rFonts w:asciiTheme="minorHAnsi" w:hAnsiTheme="minorHAnsi"/>
          <w:i/>
          <w:sz w:val="19"/>
          <w:szCs w:val="19"/>
        </w:rPr>
        <w:t>95.00 Purchase of Track Meet Meals</w:t>
      </w:r>
    </w:p>
    <w:p w:rsidR="00D264BD" w:rsidRPr="002E0A92" w:rsidRDefault="00270106" w:rsidP="00F50964">
      <w:pPr>
        <w:tabs>
          <w:tab w:val="left" w:pos="3960"/>
        </w:tabs>
        <w:outlineLvl w:val="0"/>
        <w:rPr>
          <w:i/>
          <w:sz w:val="20"/>
          <w:szCs w:val="20"/>
        </w:rPr>
      </w:pPr>
      <w:r w:rsidRPr="002E0A92">
        <w:rPr>
          <w:i/>
          <w:sz w:val="20"/>
          <w:szCs w:val="20"/>
        </w:rPr>
        <w:tab/>
      </w: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Superintenden</w:t>
      </w:r>
      <w:r w:rsidR="00DB0000">
        <w:rPr>
          <w:sz w:val="21"/>
          <w:szCs w:val="21"/>
        </w:rPr>
        <w:t>t Farr’s report consisted of the following</w:t>
      </w:r>
      <w:r w:rsidR="00EB6D93" w:rsidRPr="00AD0440">
        <w:rPr>
          <w:sz w:val="21"/>
          <w:szCs w:val="21"/>
        </w:rPr>
        <w:t>:</w:t>
      </w:r>
    </w:p>
    <w:p w:rsidR="0077031F" w:rsidRPr="00AD0440" w:rsidRDefault="0077031F" w:rsidP="00EF206B">
      <w:pPr>
        <w:ind w:left="216" w:hanging="216"/>
        <w:rPr>
          <w:sz w:val="21"/>
          <w:szCs w:val="21"/>
        </w:rPr>
      </w:pPr>
      <w:r w:rsidRPr="00AD0440">
        <w:rPr>
          <w:sz w:val="21"/>
          <w:szCs w:val="21"/>
        </w:rPr>
        <w:t xml:space="preserve">-  </w:t>
      </w:r>
      <w:r w:rsidR="00DB0000">
        <w:rPr>
          <w:sz w:val="21"/>
          <w:szCs w:val="21"/>
        </w:rPr>
        <w:t>Correspondence from the OPI recognizing the MBI team from the Middle School for receiving the Bronze Award for their exemplary effort and progress toward meeting standards promoting a positive school climate and safety.  Trustees expressed their congratulations and requested a letter be sent to the group on behalf of the Trustees;</w:t>
      </w:r>
    </w:p>
    <w:p w:rsidR="004E4CE4" w:rsidRPr="00AD0440" w:rsidRDefault="009F1DEF" w:rsidP="00AF2749">
      <w:pPr>
        <w:ind w:left="180" w:hanging="180"/>
        <w:rPr>
          <w:sz w:val="21"/>
          <w:szCs w:val="21"/>
        </w:rPr>
      </w:pPr>
      <w:r>
        <w:rPr>
          <w:sz w:val="21"/>
          <w:szCs w:val="21"/>
        </w:rPr>
        <w:t xml:space="preserve">-  </w:t>
      </w:r>
      <w:r w:rsidR="00DB0000">
        <w:rPr>
          <w:sz w:val="21"/>
          <w:szCs w:val="21"/>
        </w:rPr>
        <w:t>2011-2012</w:t>
      </w:r>
      <w:r w:rsidR="00F233A1">
        <w:rPr>
          <w:sz w:val="21"/>
          <w:szCs w:val="21"/>
        </w:rPr>
        <w:t xml:space="preserve"> t</w:t>
      </w:r>
      <w:r>
        <w:rPr>
          <w:sz w:val="21"/>
          <w:szCs w:val="21"/>
        </w:rPr>
        <w:t>ransfer</w:t>
      </w:r>
      <w:r w:rsidR="00DB0000">
        <w:rPr>
          <w:sz w:val="21"/>
          <w:szCs w:val="21"/>
        </w:rPr>
        <w:t>s</w:t>
      </w:r>
      <w:r>
        <w:rPr>
          <w:sz w:val="21"/>
          <w:szCs w:val="21"/>
        </w:rPr>
        <w:t xml:space="preserve"> </w:t>
      </w:r>
      <w:r w:rsidR="00DB0000">
        <w:rPr>
          <w:sz w:val="21"/>
          <w:szCs w:val="21"/>
        </w:rPr>
        <w:t>include DelRae Steinbeisser from Elementary to Middle School Special Ed Aide, Elizabeth Mix from Middle School Special Aide to Kindergarten one on one Special Ed Aide and Louise Wraith from Middle School Special Ed to High School Special Ed Aide;</w:t>
      </w:r>
      <w:r w:rsidR="004E4CE4" w:rsidRPr="00AD0440">
        <w:rPr>
          <w:sz w:val="21"/>
          <w:szCs w:val="21"/>
        </w:rPr>
        <w:t xml:space="preserve">:  </w:t>
      </w:r>
    </w:p>
    <w:p w:rsidR="00113B58" w:rsidRDefault="00097837" w:rsidP="00EF206B">
      <w:pPr>
        <w:ind w:left="216" w:hanging="216"/>
        <w:rPr>
          <w:sz w:val="21"/>
          <w:szCs w:val="21"/>
        </w:rPr>
      </w:pPr>
      <w:r w:rsidRPr="00AD0440">
        <w:rPr>
          <w:sz w:val="21"/>
          <w:szCs w:val="21"/>
        </w:rPr>
        <w:t>-  Add the</w:t>
      </w:r>
      <w:r w:rsidR="0077031F" w:rsidRPr="00AD0440">
        <w:rPr>
          <w:sz w:val="21"/>
          <w:szCs w:val="21"/>
        </w:rPr>
        <w:t xml:space="preserve"> </w:t>
      </w:r>
      <w:r w:rsidR="00DB0000">
        <w:rPr>
          <w:sz w:val="21"/>
          <w:szCs w:val="21"/>
        </w:rPr>
        <w:t>new hire of Melissa Hearn- High School Special Ed Teacher and Sara Romo- 2</w:t>
      </w:r>
      <w:r w:rsidR="00DB0000" w:rsidRPr="00DB0000">
        <w:rPr>
          <w:sz w:val="21"/>
          <w:szCs w:val="21"/>
          <w:vertAlign w:val="superscript"/>
        </w:rPr>
        <w:t>nd</w:t>
      </w:r>
      <w:r w:rsidR="00DB0000">
        <w:rPr>
          <w:sz w:val="21"/>
          <w:szCs w:val="21"/>
        </w:rPr>
        <w:t xml:space="preserve"> Grade Teacher to the Consent Agenda;</w:t>
      </w:r>
    </w:p>
    <w:p w:rsidR="001412CA" w:rsidRPr="00AD0440" w:rsidRDefault="001412CA" w:rsidP="00EF206B">
      <w:pPr>
        <w:ind w:left="216" w:hanging="216"/>
        <w:rPr>
          <w:sz w:val="21"/>
          <w:szCs w:val="21"/>
        </w:rPr>
      </w:pPr>
      <w:r>
        <w:rPr>
          <w:sz w:val="21"/>
          <w:szCs w:val="21"/>
        </w:rPr>
        <w:t xml:space="preserve">-  </w:t>
      </w:r>
      <w:r w:rsidR="00DB0000">
        <w:rPr>
          <w:sz w:val="21"/>
          <w:szCs w:val="21"/>
        </w:rPr>
        <w:t>Word from the contractor on the West Side project is contact with the low bidder on the lockers has not been successful and reference checks on the sub contractor show them to be behind on a project in Wyoming.  Other suppliers and options are being considered;</w:t>
      </w:r>
    </w:p>
    <w:p w:rsidR="00812F0B" w:rsidRPr="00AD0440" w:rsidRDefault="00097837" w:rsidP="004F2AAE">
      <w:pPr>
        <w:ind w:left="144" w:hanging="144"/>
        <w:rPr>
          <w:sz w:val="21"/>
          <w:szCs w:val="21"/>
        </w:rPr>
      </w:pPr>
      <w:r w:rsidRPr="00AD0440">
        <w:rPr>
          <w:sz w:val="21"/>
          <w:szCs w:val="21"/>
        </w:rPr>
        <w:t xml:space="preserve">-  </w:t>
      </w:r>
      <w:r w:rsidR="00DB0000">
        <w:rPr>
          <w:sz w:val="21"/>
          <w:szCs w:val="21"/>
        </w:rPr>
        <w:t xml:space="preserve">Costs on the roof/canopy portion of the high school project base costs were at $97,250.00 and now may increase by $12,000 to $15,000 </w:t>
      </w:r>
      <w:r w:rsidR="003C6FB4">
        <w:rPr>
          <w:sz w:val="21"/>
          <w:szCs w:val="21"/>
        </w:rPr>
        <w:t xml:space="preserve">plus </w:t>
      </w:r>
      <w:r w:rsidR="00BF3DCB">
        <w:rPr>
          <w:sz w:val="21"/>
          <w:szCs w:val="21"/>
        </w:rPr>
        <w:t>an</w:t>
      </w:r>
      <w:r w:rsidR="003C6FB4">
        <w:rPr>
          <w:sz w:val="21"/>
          <w:szCs w:val="21"/>
        </w:rPr>
        <w:t xml:space="preserve"> additional $24,000 in engineering.  Mr. Hermanson requested that Mr. Thiel, Mr. Lorenz, Superintendent Farr, the architect and Roger Byer sit down and work this out; and</w:t>
      </w:r>
    </w:p>
    <w:p w:rsidR="005E0649" w:rsidRPr="00AD0440" w:rsidRDefault="00B54A90" w:rsidP="004F2AAE">
      <w:pPr>
        <w:ind w:left="187" w:hanging="187"/>
        <w:rPr>
          <w:sz w:val="21"/>
          <w:szCs w:val="21"/>
        </w:rPr>
      </w:pPr>
      <w:r w:rsidRPr="00AD0440">
        <w:rPr>
          <w:sz w:val="21"/>
          <w:szCs w:val="21"/>
        </w:rPr>
        <w:t xml:space="preserve">-  </w:t>
      </w:r>
      <w:r w:rsidR="004F2AAE" w:rsidRPr="00AD0440">
        <w:rPr>
          <w:sz w:val="21"/>
          <w:szCs w:val="21"/>
        </w:rPr>
        <w:t>Upcoming meeting</w:t>
      </w:r>
      <w:r w:rsidR="00426148" w:rsidRPr="00AD0440">
        <w:rPr>
          <w:sz w:val="21"/>
          <w:szCs w:val="21"/>
        </w:rPr>
        <w:t>s</w:t>
      </w:r>
      <w:r w:rsidR="004F2AAE" w:rsidRPr="00AD0440">
        <w:rPr>
          <w:sz w:val="21"/>
          <w:szCs w:val="21"/>
        </w:rPr>
        <w:t xml:space="preserve"> and activities include:</w:t>
      </w:r>
    </w:p>
    <w:p w:rsidR="001412CA" w:rsidRDefault="001B6133" w:rsidP="00944F81">
      <w:pPr>
        <w:ind w:left="187" w:hanging="216"/>
        <w:rPr>
          <w:i/>
          <w:sz w:val="18"/>
          <w:szCs w:val="18"/>
        </w:rPr>
      </w:pPr>
      <w:r>
        <w:rPr>
          <w:sz w:val="18"/>
          <w:szCs w:val="18"/>
        </w:rPr>
        <w:tab/>
      </w:r>
      <w:r>
        <w:rPr>
          <w:i/>
          <w:sz w:val="18"/>
          <w:szCs w:val="18"/>
        </w:rPr>
        <w:t xml:space="preserve">The next Montana Quality Education Coalition </w:t>
      </w:r>
      <w:r w:rsidR="0077031F">
        <w:rPr>
          <w:i/>
          <w:sz w:val="18"/>
          <w:szCs w:val="18"/>
        </w:rPr>
        <w:t xml:space="preserve">meeting will be </w:t>
      </w:r>
      <w:r w:rsidR="003C6FB4">
        <w:rPr>
          <w:i/>
          <w:sz w:val="18"/>
          <w:szCs w:val="18"/>
        </w:rPr>
        <w:t>July 8</w:t>
      </w:r>
      <w:r w:rsidR="0077031F">
        <w:rPr>
          <w:i/>
          <w:sz w:val="18"/>
          <w:szCs w:val="18"/>
        </w:rPr>
        <w:t>, 2011</w:t>
      </w:r>
      <w:r w:rsidR="003C6FB4">
        <w:rPr>
          <w:i/>
          <w:sz w:val="18"/>
          <w:szCs w:val="18"/>
        </w:rPr>
        <w:t>.  Mr. Farr is not planning to attend but will get in touch with the director to relay the interests of the Trustees</w:t>
      </w:r>
      <w:r w:rsidR="0077031F">
        <w:rPr>
          <w:i/>
          <w:sz w:val="18"/>
          <w:szCs w:val="18"/>
        </w:rPr>
        <w:t>;</w:t>
      </w:r>
      <w:r>
        <w:rPr>
          <w:i/>
          <w:sz w:val="18"/>
          <w:szCs w:val="18"/>
        </w:rPr>
        <w:t xml:space="preserve"> </w:t>
      </w:r>
    </w:p>
    <w:p w:rsidR="001412CA" w:rsidRDefault="001412CA" w:rsidP="003C6FB4">
      <w:pPr>
        <w:ind w:left="187" w:hanging="216"/>
        <w:rPr>
          <w:i/>
          <w:sz w:val="19"/>
          <w:szCs w:val="19"/>
        </w:rPr>
      </w:pPr>
      <w:r>
        <w:rPr>
          <w:i/>
          <w:sz w:val="18"/>
          <w:szCs w:val="18"/>
        </w:rPr>
        <w:tab/>
      </w:r>
      <w:r w:rsidR="003C6FB4">
        <w:rPr>
          <w:i/>
          <w:sz w:val="18"/>
          <w:szCs w:val="18"/>
        </w:rPr>
        <w:t>Sidney Community Education Foundation is hosting the Sidney Alumni and Friends dinner from 5:00 to 7:00 PM on June 25</w:t>
      </w:r>
      <w:r w:rsidR="003C6FB4" w:rsidRPr="003C6FB4">
        <w:rPr>
          <w:i/>
          <w:sz w:val="18"/>
          <w:szCs w:val="18"/>
          <w:vertAlign w:val="superscript"/>
        </w:rPr>
        <w:t>th</w:t>
      </w:r>
      <w:r w:rsidR="003C6FB4">
        <w:rPr>
          <w:i/>
          <w:sz w:val="18"/>
          <w:szCs w:val="18"/>
        </w:rPr>
        <w:t xml:space="preserve"> during the Town and Country Centennial Celebration with all proceeds to benefit the West Side Playground Fund. </w:t>
      </w:r>
    </w:p>
    <w:p w:rsidR="001412CA" w:rsidRDefault="001412CA" w:rsidP="001412CA">
      <w:pPr>
        <w:ind w:left="187" w:hanging="216"/>
        <w:rPr>
          <w:i/>
          <w:sz w:val="19"/>
          <w:szCs w:val="19"/>
        </w:rPr>
      </w:pPr>
    </w:p>
    <w:p w:rsidR="001D62E9" w:rsidRPr="00AD0440" w:rsidRDefault="00AA4650" w:rsidP="001A03DB">
      <w:pPr>
        <w:ind w:left="0" w:firstLine="0"/>
        <w:rPr>
          <w:sz w:val="21"/>
          <w:szCs w:val="21"/>
        </w:rPr>
      </w:pPr>
      <w:r w:rsidRPr="00AD0440">
        <w:rPr>
          <w:b/>
          <w:sz w:val="21"/>
          <w:szCs w:val="21"/>
          <w:u w:val="single"/>
        </w:rPr>
        <w:t>STUDENT REPRESENTATIVE REPORT:</w:t>
      </w:r>
      <w:r w:rsidR="004807AB" w:rsidRPr="00AD0440">
        <w:rPr>
          <w:b/>
          <w:sz w:val="21"/>
          <w:szCs w:val="21"/>
          <w:u w:val="single"/>
        </w:rPr>
        <w:t xml:space="preserve"> </w:t>
      </w:r>
      <w:r w:rsidR="004807AB" w:rsidRPr="00AD0440">
        <w:rPr>
          <w:sz w:val="21"/>
          <w:szCs w:val="21"/>
        </w:rPr>
        <w:t xml:space="preserve"> </w:t>
      </w:r>
      <w:r w:rsidR="001A03DB" w:rsidRPr="00AD0440">
        <w:rPr>
          <w:sz w:val="21"/>
          <w:szCs w:val="21"/>
        </w:rPr>
        <w:t xml:space="preserve"> </w:t>
      </w:r>
    </w:p>
    <w:p w:rsidR="008566E1" w:rsidRPr="006818CC" w:rsidRDefault="006818CC" w:rsidP="006818CC">
      <w:pPr>
        <w:ind w:left="0" w:firstLine="0"/>
        <w:outlineLvl w:val="0"/>
        <w:rPr>
          <w:sz w:val="21"/>
          <w:szCs w:val="21"/>
        </w:rPr>
      </w:pPr>
      <w:r>
        <w:rPr>
          <w:sz w:val="21"/>
          <w:szCs w:val="21"/>
        </w:rPr>
        <w:t>Mrs. Andersen reported to the Trustees that rather than a dedicated student representative to the board, officers of the Student Council will take turns attending meetings beginning this fall.</w:t>
      </w:r>
    </w:p>
    <w:p w:rsidR="006818CC" w:rsidRDefault="006818CC" w:rsidP="00413CC8">
      <w:pPr>
        <w:outlineLvl w:val="0"/>
        <w:rPr>
          <w:b/>
          <w:sz w:val="21"/>
          <w:szCs w:val="21"/>
          <w:u w:val="single"/>
        </w:rPr>
      </w:pPr>
    </w:p>
    <w:p w:rsidR="006818CC" w:rsidRDefault="006818CC" w:rsidP="00413CC8">
      <w:pPr>
        <w:outlineLvl w:val="0"/>
        <w:rPr>
          <w:b/>
          <w:sz w:val="21"/>
          <w:szCs w:val="21"/>
          <w:u w:val="single"/>
        </w:rPr>
      </w:pPr>
    </w:p>
    <w:p w:rsidR="00137436" w:rsidRPr="00AD0440" w:rsidRDefault="00137436" w:rsidP="00413CC8">
      <w:pPr>
        <w:outlineLvl w:val="0"/>
        <w:rPr>
          <w:b/>
          <w:sz w:val="21"/>
          <w:szCs w:val="21"/>
          <w:u w:val="single"/>
        </w:rPr>
      </w:pPr>
      <w:r w:rsidRPr="00AD0440">
        <w:rPr>
          <w:b/>
          <w:sz w:val="21"/>
          <w:szCs w:val="21"/>
          <w:u w:val="single"/>
        </w:rPr>
        <w:lastRenderedPageBreak/>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472F03">
        <w:rPr>
          <w:b/>
          <w:i/>
          <w:sz w:val="21"/>
          <w:szCs w:val="21"/>
        </w:rPr>
        <w:t>June 7</w:t>
      </w:r>
      <w:r w:rsidR="00D528A8" w:rsidRPr="00AD0440">
        <w:rPr>
          <w:b/>
          <w:i/>
          <w:sz w:val="21"/>
          <w:szCs w:val="21"/>
        </w:rPr>
        <w:t>, 2011</w:t>
      </w:r>
    </w:p>
    <w:p w:rsidR="006B62E2" w:rsidRPr="00AD0440" w:rsidRDefault="00873058">
      <w:pPr>
        <w:rPr>
          <w:sz w:val="21"/>
          <w:szCs w:val="21"/>
        </w:rPr>
      </w:pPr>
      <w:r w:rsidRPr="00AD0440">
        <w:rPr>
          <w:sz w:val="21"/>
          <w:szCs w:val="21"/>
        </w:rPr>
        <w:t>M</w:t>
      </w:r>
      <w:r w:rsidR="00472F03">
        <w:rPr>
          <w:sz w:val="21"/>
          <w:szCs w:val="21"/>
        </w:rPr>
        <w:t>r</w:t>
      </w:r>
      <w:r w:rsidR="00636E72" w:rsidRPr="00AD0440">
        <w:rPr>
          <w:sz w:val="21"/>
          <w:szCs w:val="21"/>
        </w:rPr>
        <w:t>s</w:t>
      </w:r>
      <w:r w:rsidR="00BF3C97" w:rsidRPr="00AD0440">
        <w:rPr>
          <w:sz w:val="21"/>
          <w:szCs w:val="21"/>
        </w:rPr>
        <w:t xml:space="preserve">. </w:t>
      </w:r>
      <w:r w:rsidR="00472F03">
        <w:rPr>
          <w:sz w:val="21"/>
          <w:szCs w:val="21"/>
        </w:rPr>
        <w:t>Coole</w:t>
      </w:r>
      <w:r w:rsidR="008E57E5">
        <w:rPr>
          <w:sz w:val="21"/>
          <w:szCs w:val="21"/>
        </w:rPr>
        <w:t>y</w:t>
      </w:r>
      <w:r w:rsidR="002F1CED" w:rsidRPr="00AD0440">
        <w:rPr>
          <w:sz w:val="21"/>
          <w:szCs w:val="21"/>
        </w:rPr>
        <w:t xml:space="preserve"> </w:t>
      </w:r>
      <w:r w:rsidR="00472F03">
        <w:rPr>
          <w:sz w:val="21"/>
          <w:szCs w:val="21"/>
        </w:rPr>
        <w:t>presented an overview of the agenda items for this committee</w:t>
      </w:r>
      <w:r w:rsidR="0000632D" w:rsidRPr="00AD0440">
        <w:rPr>
          <w:sz w:val="21"/>
          <w:szCs w:val="21"/>
        </w:rPr>
        <w:t>:</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3936AE" w:rsidRPr="00AD0440">
        <w:rPr>
          <w:sz w:val="21"/>
          <w:szCs w:val="21"/>
        </w:rPr>
        <w:t xml:space="preserve">Vacancies were reviewed; </w:t>
      </w:r>
      <w:r w:rsidR="0058115F" w:rsidRPr="00AD0440">
        <w:rPr>
          <w:sz w:val="21"/>
          <w:szCs w:val="21"/>
        </w:rPr>
        <w:t xml:space="preserve">Resignations, </w:t>
      </w:r>
      <w:r w:rsidR="005513E0" w:rsidRPr="00AD0440">
        <w:rPr>
          <w:sz w:val="21"/>
          <w:szCs w:val="21"/>
        </w:rPr>
        <w:t>New Hires</w:t>
      </w:r>
      <w:r w:rsidR="0058115F" w:rsidRPr="00AD0440">
        <w:rPr>
          <w:sz w:val="21"/>
          <w:szCs w:val="21"/>
        </w:rPr>
        <w:t xml:space="preserve"> and </w:t>
      </w:r>
      <w:r w:rsidR="00B34AAA">
        <w:rPr>
          <w:sz w:val="21"/>
          <w:szCs w:val="21"/>
        </w:rPr>
        <w:t>Spring Co-curricular contract renewals</w:t>
      </w:r>
      <w:r w:rsidR="003936AE" w:rsidRPr="00AD0440">
        <w:rPr>
          <w:sz w:val="21"/>
          <w:szCs w:val="21"/>
        </w:rPr>
        <w:t xml:space="preserve"> 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Alternative Education, Instructional Aides and</w:t>
      </w:r>
      <w:r w:rsidR="009B47BD">
        <w:rPr>
          <w:sz w:val="21"/>
          <w:szCs w:val="21"/>
        </w:rPr>
        <w:t xml:space="preserve"> Food Service st</w:t>
      </w:r>
      <w:r w:rsidR="00B34AAA">
        <w:rPr>
          <w:sz w:val="21"/>
          <w:szCs w:val="21"/>
        </w:rPr>
        <w:t>aff salary</w:t>
      </w:r>
      <w:r w:rsidR="009B47BD">
        <w:rPr>
          <w:sz w:val="21"/>
          <w:szCs w:val="21"/>
        </w:rPr>
        <w:t xml:space="preserve"> review </w:t>
      </w:r>
      <w:r w:rsidR="00B34AAA">
        <w:rPr>
          <w:sz w:val="21"/>
          <w:szCs w:val="21"/>
        </w:rPr>
        <w:t>as begun.  Possible scales for the aides and food service were looked over.  The intent is to finalize these at the special meeting on June 29</w:t>
      </w:r>
      <w:r w:rsidR="00B34AAA" w:rsidRPr="00B34AAA">
        <w:rPr>
          <w:sz w:val="21"/>
          <w:szCs w:val="21"/>
          <w:vertAlign w:val="superscript"/>
        </w:rPr>
        <w:t>th</w:t>
      </w:r>
      <w:r w:rsidR="00B34AAA">
        <w:rPr>
          <w:sz w:val="21"/>
          <w:szCs w:val="21"/>
        </w:rPr>
        <w:t xml:space="preserve"> at which time the Trustees will know the outcome of the elementary mill levy election</w:t>
      </w:r>
      <w:r w:rsidR="00CC32D2" w:rsidRPr="00AD0440">
        <w:rPr>
          <w:sz w:val="21"/>
          <w:szCs w:val="21"/>
        </w:rPr>
        <w:t>;</w:t>
      </w:r>
    </w:p>
    <w:p w:rsidR="00B34AAA" w:rsidRDefault="00B34AAA" w:rsidP="0038334B">
      <w:pPr>
        <w:ind w:left="180" w:hanging="180"/>
        <w:rPr>
          <w:sz w:val="21"/>
          <w:szCs w:val="21"/>
        </w:rPr>
      </w:pPr>
      <w:r>
        <w:rPr>
          <w:sz w:val="21"/>
          <w:szCs w:val="21"/>
        </w:rPr>
        <w:t>-  Salaries for administrators, licensed staff and personnel not on salary schedules were discussed.  Trustees have administration looking at a 1% increase;</w:t>
      </w:r>
    </w:p>
    <w:p w:rsidR="00455B28" w:rsidRPr="00AD0440" w:rsidRDefault="00B34AAA" w:rsidP="0038334B">
      <w:pPr>
        <w:ind w:left="180" w:hanging="180"/>
        <w:rPr>
          <w:sz w:val="21"/>
          <w:szCs w:val="21"/>
        </w:rPr>
      </w:pPr>
      <w:r>
        <w:rPr>
          <w:sz w:val="21"/>
          <w:szCs w:val="21"/>
        </w:rPr>
        <w:t xml:space="preserve">-  Geri Willer, speech therapist has asked for the opportunity to go to </w:t>
      </w:r>
      <w:r w:rsidR="00BF3DCB">
        <w:rPr>
          <w:sz w:val="21"/>
          <w:szCs w:val="21"/>
        </w:rPr>
        <w:t>a 4</w:t>
      </w:r>
      <w:r>
        <w:rPr>
          <w:sz w:val="21"/>
          <w:szCs w:val="21"/>
        </w:rPr>
        <w:t xml:space="preserve"> day</w:t>
      </w:r>
      <w:r w:rsidR="00BF3DCB">
        <w:rPr>
          <w:sz w:val="21"/>
          <w:szCs w:val="21"/>
        </w:rPr>
        <w:t xml:space="preserve"> work week/10 hour</w:t>
      </w:r>
      <w:r>
        <w:rPr>
          <w:sz w:val="21"/>
          <w:szCs w:val="21"/>
        </w:rPr>
        <w:t xml:space="preserve"> day schedule.  Mr. Hermanson asked Mr. Farr to recap the discussions.  The pre-school has asked for a schedule change from Wednesdays off to Fridays off – this will allow more contact day</w:t>
      </w:r>
      <w:r w:rsidR="00BF3DCB">
        <w:rPr>
          <w:sz w:val="21"/>
          <w:szCs w:val="21"/>
        </w:rPr>
        <w:t>s</w:t>
      </w:r>
      <w:r>
        <w:rPr>
          <w:sz w:val="21"/>
          <w:szCs w:val="21"/>
        </w:rPr>
        <w:t xml:space="preserve"> with students and the need for </w:t>
      </w:r>
      <w:r w:rsidR="00BF3DCB">
        <w:rPr>
          <w:sz w:val="21"/>
          <w:szCs w:val="21"/>
        </w:rPr>
        <w:t>fewer</w:t>
      </w:r>
      <w:r>
        <w:rPr>
          <w:sz w:val="21"/>
          <w:szCs w:val="21"/>
        </w:rPr>
        <w:t xml:space="preserve"> substitutes which is a plus for continuity in the classroom at this age.  Mrs. Willer’s request would work in with this</w:t>
      </w:r>
      <w:r w:rsidR="001612C0">
        <w:rPr>
          <w:sz w:val="21"/>
          <w:szCs w:val="21"/>
        </w:rPr>
        <w:t xml:space="preserve"> change.   Trustees expressed concerns about student times and were told that Mrs. Monsen, Special Ed Director, has had parental requests for speech services after school hours so that students do not miss class time.  Mr. Farr will work on the contract addendum and it will include a provision to go back to the current schedule if there is a problem with providing services to student</w:t>
      </w:r>
      <w:r w:rsidR="00BF3DCB">
        <w:rPr>
          <w:sz w:val="21"/>
          <w:szCs w:val="21"/>
        </w:rPr>
        <w:t>s</w:t>
      </w:r>
      <w:r w:rsidR="001612C0">
        <w:rPr>
          <w:sz w:val="21"/>
          <w:szCs w:val="21"/>
        </w:rPr>
        <w:t>;</w:t>
      </w:r>
      <w:r>
        <w:rPr>
          <w:sz w:val="21"/>
          <w:szCs w:val="21"/>
        </w:rPr>
        <w:t xml:space="preserve"> </w:t>
      </w:r>
      <w:r w:rsidR="00CC32D2" w:rsidRPr="00AD0440">
        <w:rPr>
          <w:sz w:val="21"/>
          <w:szCs w:val="21"/>
        </w:rPr>
        <w:t xml:space="preserve"> and</w:t>
      </w:r>
    </w:p>
    <w:p w:rsidR="00636DCE" w:rsidRPr="00AD0440" w:rsidRDefault="00874086" w:rsidP="00636DCE">
      <w:pPr>
        <w:ind w:left="180" w:hanging="180"/>
        <w:rPr>
          <w:sz w:val="21"/>
          <w:szCs w:val="21"/>
        </w:rPr>
      </w:pPr>
      <w:r w:rsidRPr="00AD0440">
        <w:rPr>
          <w:sz w:val="21"/>
          <w:szCs w:val="21"/>
        </w:rPr>
        <w:t xml:space="preserve">-  </w:t>
      </w:r>
      <w:r w:rsidR="00B34AAA">
        <w:rPr>
          <w:sz w:val="21"/>
          <w:szCs w:val="21"/>
        </w:rPr>
        <w:t>Calendars indicating available dates for</w:t>
      </w:r>
      <w:r w:rsidR="00CC32D2" w:rsidRPr="00AD0440">
        <w:rPr>
          <w:sz w:val="21"/>
          <w:szCs w:val="21"/>
        </w:rPr>
        <w:t xml:space="preserve"> next i</w:t>
      </w:r>
      <w:r w:rsidR="00DB2CB0" w:rsidRPr="00AD0440">
        <w:rPr>
          <w:sz w:val="21"/>
          <w:szCs w:val="21"/>
        </w:rPr>
        <w:t xml:space="preserve">nterest </w:t>
      </w:r>
      <w:r w:rsidR="00CC32D2" w:rsidRPr="00AD0440">
        <w:rPr>
          <w:sz w:val="21"/>
          <w:szCs w:val="21"/>
        </w:rPr>
        <w:t>b</w:t>
      </w:r>
      <w:r w:rsidR="00DB2CB0" w:rsidRPr="00AD0440">
        <w:rPr>
          <w:sz w:val="21"/>
          <w:szCs w:val="21"/>
        </w:rPr>
        <w:t xml:space="preserve">ased </w:t>
      </w:r>
      <w:r w:rsidR="00CC32D2" w:rsidRPr="00AD0440">
        <w:rPr>
          <w:sz w:val="21"/>
          <w:szCs w:val="21"/>
        </w:rPr>
        <w:t>b</w:t>
      </w:r>
      <w:r w:rsidR="00DB2CB0" w:rsidRPr="00AD0440">
        <w:rPr>
          <w:sz w:val="21"/>
          <w:szCs w:val="21"/>
        </w:rPr>
        <w:t xml:space="preserve">argaining </w:t>
      </w:r>
      <w:r w:rsidR="00B34AAA">
        <w:rPr>
          <w:sz w:val="21"/>
          <w:szCs w:val="21"/>
        </w:rPr>
        <w:t>team members have gone out and dates are being finalized with Vicki Knudsen from the Department of Labor.</w:t>
      </w:r>
      <w:r w:rsidR="00636DCE" w:rsidRPr="00AD0440">
        <w:rPr>
          <w:sz w:val="21"/>
          <w:szCs w:val="21"/>
        </w:rPr>
        <w:t xml:space="preserve"> </w:t>
      </w:r>
    </w:p>
    <w:p w:rsidR="00636DCE" w:rsidRPr="00AD0440" w:rsidRDefault="00636DCE" w:rsidP="00636DCE">
      <w:pPr>
        <w:ind w:left="180" w:hanging="180"/>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1612C0">
        <w:rPr>
          <w:rFonts w:ascii="Tubular" w:hAnsi="Tubular"/>
          <w:b/>
          <w:i/>
          <w:sz w:val="21"/>
          <w:szCs w:val="21"/>
        </w:rPr>
        <w:t>June 7</w:t>
      </w:r>
      <w:r w:rsidR="00886917" w:rsidRPr="00AD0440">
        <w:rPr>
          <w:rFonts w:ascii="Tubular" w:hAnsi="Tubular"/>
          <w:b/>
          <w:i/>
          <w:sz w:val="21"/>
          <w:szCs w:val="21"/>
        </w:rPr>
        <w:t>, 2011</w:t>
      </w:r>
    </w:p>
    <w:p w:rsidR="00170070" w:rsidRDefault="00CC32D2" w:rsidP="005765CB">
      <w:pPr>
        <w:ind w:left="0" w:firstLine="0"/>
        <w:rPr>
          <w:sz w:val="21"/>
          <w:szCs w:val="21"/>
        </w:rPr>
      </w:pPr>
      <w:r w:rsidRPr="00AD0440">
        <w:rPr>
          <w:sz w:val="21"/>
          <w:szCs w:val="21"/>
        </w:rPr>
        <w:t>M</w:t>
      </w:r>
      <w:r w:rsidR="001612C0">
        <w:rPr>
          <w:sz w:val="21"/>
          <w:szCs w:val="21"/>
        </w:rPr>
        <w:t>s</w:t>
      </w:r>
      <w:r w:rsidRPr="00AD0440">
        <w:rPr>
          <w:sz w:val="21"/>
          <w:szCs w:val="21"/>
        </w:rPr>
        <w:t xml:space="preserve">. </w:t>
      </w:r>
      <w:r w:rsidR="001612C0">
        <w:rPr>
          <w:sz w:val="21"/>
          <w:szCs w:val="21"/>
        </w:rPr>
        <w:t>Dey</w:t>
      </w:r>
      <w:r w:rsidR="009B47BD">
        <w:rPr>
          <w:sz w:val="21"/>
          <w:szCs w:val="21"/>
        </w:rPr>
        <w:t xml:space="preserve"> </w:t>
      </w:r>
      <w:r w:rsidR="001612C0">
        <w:rPr>
          <w:sz w:val="21"/>
          <w:szCs w:val="21"/>
        </w:rPr>
        <w:t>reviewed the following discussions:</w:t>
      </w:r>
    </w:p>
    <w:p w:rsidR="001612C0" w:rsidRDefault="001612C0" w:rsidP="001612C0">
      <w:pPr>
        <w:ind w:left="0" w:firstLine="0"/>
        <w:rPr>
          <w:sz w:val="21"/>
          <w:szCs w:val="21"/>
        </w:rPr>
      </w:pPr>
      <w:r w:rsidRPr="001612C0">
        <w:rPr>
          <w:sz w:val="21"/>
          <w:szCs w:val="21"/>
        </w:rPr>
        <w:t>-</w:t>
      </w:r>
      <w:r>
        <w:rPr>
          <w:sz w:val="21"/>
          <w:szCs w:val="21"/>
        </w:rPr>
        <w:t xml:space="preserve"> </w:t>
      </w:r>
      <w:r w:rsidRPr="001612C0">
        <w:rPr>
          <w:sz w:val="21"/>
          <w:szCs w:val="21"/>
        </w:rPr>
        <w:t xml:space="preserve"> No </w:t>
      </w:r>
      <w:r>
        <w:rPr>
          <w:sz w:val="21"/>
          <w:szCs w:val="21"/>
        </w:rPr>
        <w:t>applications have been received for the Transportation Assistant;</w:t>
      </w:r>
    </w:p>
    <w:p w:rsidR="001612C0" w:rsidRDefault="001612C0" w:rsidP="001612C0">
      <w:pPr>
        <w:ind w:left="0" w:firstLine="0"/>
        <w:rPr>
          <w:sz w:val="21"/>
          <w:szCs w:val="21"/>
        </w:rPr>
      </w:pPr>
      <w:r>
        <w:rPr>
          <w:sz w:val="21"/>
          <w:szCs w:val="21"/>
        </w:rPr>
        <w:t>-  Two accidents were reported this past month – one with the car and one with the bus; and</w:t>
      </w:r>
    </w:p>
    <w:p w:rsidR="001612C0" w:rsidRPr="001612C0" w:rsidRDefault="001612C0" w:rsidP="001612C0">
      <w:pPr>
        <w:ind w:left="0" w:firstLine="0"/>
        <w:rPr>
          <w:sz w:val="21"/>
          <w:szCs w:val="21"/>
        </w:rPr>
      </w:pPr>
      <w:r>
        <w:rPr>
          <w:sz w:val="21"/>
          <w:szCs w:val="21"/>
        </w:rPr>
        <w:t>-  A transportation request for 2011-2012 has been received and will be on the June 29</w:t>
      </w:r>
      <w:r w:rsidRPr="001612C0">
        <w:rPr>
          <w:sz w:val="21"/>
          <w:szCs w:val="21"/>
          <w:vertAlign w:val="superscript"/>
        </w:rPr>
        <w:t>th</w:t>
      </w:r>
      <w:r>
        <w:rPr>
          <w:sz w:val="21"/>
          <w:szCs w:val="21"/>
        </w:rPr>
        <w:t xml:space="preserve"> meeting agenda.</w:t>
      </w:r>
    </w:p>
    <w:p w:rsidR="00170070" w:rsidRPr="00AD0440" w:rsidRDefault="00170070" w:rsidP="00413CC8">
      <w:pPr>
        <w:outlineLvl w:val="0"/>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637AEF">
        <w:rPr>
          <w:rFonts w:ascii="Tubular" w:hAnsi="Tubular"/>
          <w:b/>
          <w:i/>
          <w:sz w:val="21"/>
          <w:szCs w:val="21"/>
        </w:rPr>
        <w:t>June 6</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637AEF">
        <w:rPr>
          <w:sz w:val="21"/>
          <w:szCs w:val="21"/>
        </w:rPr>
        <w:t>s</w:t>
      </w:r>
      <w:r w:rsidR="00F22B0A" w:rsidRPr="00AD0440">
        <w:rPr>
          <w:sz w:val="21"/>
          <w:szCs w:val="21"/>
        </w:rPr>
        <w:t xml:space="preserve">. </w:t>
      </w:r>
      <w:r w:rsidR="00637AEF">
        <w:rPr>
          <w:sz w:val="21"/>
          <w:szCs w:val="21"/>
        </w:rPr>
        <w:t>Cooley</w:t>
      </w:r>
      <w:r w:rsidR="009B47BD">
        <w:rPr>
          <w:sz w:val="21"/>
          <w:szCs w:val="21"/>
        </w:rPr>
        <w:t xml:space="preserve"> </w:t>
      </w:r>
      <w:r w:rsidR="00637AEF">
        <w:rPr>
          <w:sz w:val="21"/>
          <w:szCs w:val="21"/>
        </w:rPr>
        <w:t>summariz</w:t>
      </w:r>
      <w:r w:rsidR="009B47BD">
        <w:rPr>
          <w:sz w:val="21"/>
          <w:szCs w:val="21"/>
        </w:rPr>
        <w: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Pr="00AD0440" w:rsidRDefault="008973EB" w:rsidP="003D54E5">
      <w:pPr>
        <w:ind w:left="180" w:hanging="180"/>
        <w:rPr>
          <w:sz w:val="21"/>
          <w:szCs w:val="21"/>
        </w:rPr>
      </w:pPr>
      <w:r w:rsidRPr="00AD0440">
        <w:rPr>
          <w:sz w:val="21"/>
          <w:szCs w:val="21"/>
        </w:rPr>
        <w:t xml:space="preserve">-  </w:t>
      </w:r>
      <w:r w:rsidR="0068617A" w:rsidRPr="00AD0440">
        <w:rPr>
          <w:sz w:val="21"/>
          <w:szCs w:val="21"/>
        </w:rPr>
        <w:t xml:space="preserve">Roger Byer of B&amp;B Builders </w:t>
      </w:r>
      <w:r w:rsidR="00637AEF">
        <w:rPr>
          <w:sz w:val="21"/>
          <w:szCs w:val="21"/>
        </w:rPr>
        <w:t>attended the meeting to provide project updates:</w:t>
      </w:r>
    </w:p>
    <w:p w:rsidR="006A4FE3" w:rsidRPr="00AD0440" w:rsidRDefault="009B47BD" w:rsidP="00AD0440">
      <w:pPr>
        <w:ind w:left="180" w:firstLine="0"/>
        <w:rPr>
          <w:i/>
          <w:sz w:val="21"/>
          <w:szCs w:val="21"/>
        </w:rPr>
      </w:pPr>
      <w:r>
        <w:rPr>
          <w:i/>
          <w:sz w:val="21"/>
          <w:szCs w:val="21"/>
        </w:rPr>
        <w:t>High School 100 wing remodel</w:t>
      </w:r>
      <w:r w:rsidR="006F353D" w:rsidRPr="00AD0440">
        <w:rPr>
          <w:i/>
          <w:sz w:val="21"/>
          <w:szCs w:val="21"/>
        </w:rPr>
        <w:t>;</w:t>
      </w:r>
    </w:p>
    <w:p w:rsidR="00C71799" w:rsidRDefault="009B47BD" w:rsidP="00AD0440">
      <w:pPr>
        <w:ind w:left="180" w:firstLine="0"/>
        <w:rPr>
          <w:i/>
          <w:sz w:val="21"/>
          <w:szCs w:val="21"/>
        </w:rPr>
      </w:pPr>
      <w:r>
        <w:rPr>
          <w:i/>
          <w:sz w:val="21"/>
          <w:szCs w:val="21"/>
        </w:rPr>
        <w:t xml:space="preserve">Punch list items in the High School 200 and </w:t>
      </w:r>
      <w:r w:rsidR="00637AEF">
        <w:rPr>
          <w:i/>
          <w:sz w:val="21"/>
          <w:szCs w:val="21"/>
        </w:rPr>
        <w:t>300 wings are slated to be completed soon.  Tile work was to have started today but has not</w:t>
      </w:r>
      <w:r w:rsidR="00C71799" w:rsidRPr="00AD0440">
        <w:rPr>
          <w:i/>
          <w:sz w:val="21"/>
          <w:szCs w:val="21"/>
        </w:rPr>
        <w:t>;</w:t>
      </w:r>
    </w:p>
    <w:p w:rsidR="00EA125B" w:rsidRDefault="00EA125B" w:rsidP="00AD0440">
      <w:pPr>
        <w:ind w:left="180" w:firstLine="0"/>
        <w:rPr>
          <w:i/>
          <w:sz w:val="21"/>
          <w:szCs w:val="21"/>
        </w:rPr>
      </w:pPr>
      <w:r>
        <w:rPr>
          <w:i/>
          <w:sz w:val="21"/>
          <w:szCs w:val="21"/>
        </w:rPr>
        <w:t>A timeline for the Middle School project was reviewed with Trustees;</w:t>
      </w:r>
    </w:p>
    <w:p w:rsidR="00EA125B" w:rsidRDefault="00EA125B" w:rsidP="00AD0440">
      <w:pPr>
        <w:ind w:left="180" w:firstLine="0"/>
        <w:rPr>
          <w:i/>
          <w:sz w:val="21"/>
          <w:szCs w:val="21"/>
        </w:rPr>
      </w:pPr>
      <w:r>
        <w:rPr>
          <w:i/>
          <w:sz w:val="21"/>
          <w:szCs w:val="21"/>
        </w:rPr>
        <w:t xml:space="preserve">The final punch list items for the Central heating system </w:t>
      </w:r>
      <w:r w:rsidR="005916EF">
        <w:rPr>
          <w:i/>
          <w:sz w:val="21"/>
          <w:szCs w:val="21"/>
        </w:rPr>
        <w:t>are pending</w:t>
      </w:r>
      <w:r>
        <w:rPr>
          <w:i/>
          <w:sz w:val="21"/>
          <w:szCs w:val="21"/>
        </w:rPr>
        <w:t>; and</w:t>
      </w:r>
    </w:p>
    <w:p w:rsidR="00EA125B" w:rsidRPr="00AD0440" w:rsidRDefault="00EA125B" w:rsidP="00AD0440">
      <w:pPr>
        <w:ind w:left="180" w:firstLine="0"/>
        <w:rPr>
          <w:i/>
          <w:sz w:val="21"/>
          <w:szCs w:val="21"/>
        </w:rPr>
      </w:pPr>
      <w:r>
        <w:rPr>
          <w:i/>
          <w:sz w:val="21"/>
          <w:szCs w:val="21"/>
        </w:rPr>
        <w:t>Work has been progressing at West Side on the HVAC system;</w:t>
      </w:r>
    </w:p>
    <w:p w:rsidR="00C71799" w:rsidRPr="00EA125B" w:rsidRDefault="002C09CD" w:rsidP="00AD0440">
      <w:pPr>
        <w:ind w:left="180" w:hanging="180"/>
        <w:rPr>
          <w:sz w:val="21"/>
          <w:szCs w:val="21"/>
        </w:rPr>
      </w:pPr>
      <w:r w:rsidRPr="00AD0440">
        <w:rPr>
          <w:i/>
          <w:sz w:val="21"/>
          <w:szCs w:val="21"/>
        </w:rPr>
        <w:t xml:space="preserve"> </w:t>
      </w:r>
      <w:r w:rsidR="00EA125B">
        <w:rPr>
          <w:i/>
          <w:sz w:val="21"/>
          <w:szCs w:val="21"/>
        </w:rPr>
        <w:t xml:space="preserve">- </w:t>
      </w:r>
      <w:r w:rsidR="00637AEF" w:rsidRPr="00EA125B">
        <w:rPr>
          <w:sz w:val="21"/>
          <w:szCs w:val="21"/>
        </w:rPr>
        <w:t>Brian Milne, Interstate Engineering, has been tied up with flooding issues in other communities but the p</w:t>
      </w:r>
      <w:r w:rsidR="00C71799" w:rsidRPr="00EA125B">
        <w:rPr>
          <w:sz w:val="21"/>
          <w:szCs w:val="21"/>
        </w:rPr>
        <w:t xml:space="preserve">arking lot repairs </w:t>
      </w:r>
      <w:r w:rsidR="00637AEF" w:rsidRPr="00EA125B">
        <w:rPr>
          <w:sz w:val="21"/>
          <w:szCs w:val="21"/>
        </w:rPr>
        <w:t>are on his list to be</w:t>
      </w:r>
      <w:r w:rsidR="009B47BD" w:rsidRPr="00EA125B">
        <w:rPr>
          <w:sz w:val="21"/>
          <w:szCs w:val="21"/>
        </w:rPr>
        <w:t xml:space="preserve"> completed this summer</w:t>
      </w:r>
      <w:r w:rsidR="00C71799" w:rsidRPr="00EA125B">
        <w:rPr>
          <w:sz w:val="21"/>
          <w:szCs w:val="21"/>
        </w:rPr>
        <w:t>;</w:t>
      </w:r>
    </w:p>
    <w:p w:rsidR="00CF4B62" w:rsidRPr="00AD0440" w:rsidRDefault="00AF2749" w:rsidP="00EA125B">
      <w:pPr>
        <w:ind w:left="180" w:hanging="180"/>
        <w:rPr>
          <w:sz w:val="21"/>
          <w:szCs w:val="21"/>
        </w:rPr>
      </w:pPr>
      <w:r>
        <w:rPr>
          <w:i/>
          <w:sz w:val="21"/>
          <w:szCs w:val="21"/>
        </w:rPr>
        <w:t xml:space="preserve"> </w:t>
      </w:r>
      <w:r w:rsidR="00CF4B62" w:rsidRPr="00AD0440">
        <w:rPr>
          <w:sz w:val="21"/>
          <w:szCs w:val="21"/>
        </w:rPr>
        <w:t xml:space="preserve">- </w:t>
      </w:r>
      <w:r w:rsidR="00EA125B">
        <w:rPr>
          <w:sz w:val="21"/>
          <w:szCs w:val="21"/>
        </w:rPr>
        <w:t xml:space="preserve">Mr. Milne has also been contacted </w:t>
      </w:r>
      <w:r w:rsidR="00F27348" w:rsidRPr="00F27348">
        <w:rPr>
          <w:sz w:val="21"/>
          <w:szCs w:val="21"/>
        </w:rPr>
        <w:t>about the roof and foundation water issues</w:t>
      </w:r>
      <w:r w:rsidR="00EA125B">
        <w:rPr>
          <w:sz w:val="21"/>
          <w:szCs w:val="21"/>
        </w:rPr>
        <w:t>/concerns</w:t>
      </w:r>
      <w:r w:rsidR="00F27348" w:rsidRPr="00F27348">
        <w:rPr>
          <w:sz w:val="21"/>
          <w:szCs w:val="21"/>
        </w:rPr>
        <w:t xml:space="preserve"> at West Side.</w:t>
      </w:r>
      <w:r w:rsidR="00EA125B">
        <w:rPr>
          <w:sz w:val="21"/>
          <w:szCs w:val="21"/>
        </w:rPr>
        <w:t xml:space="preserve">  Interstate representatives have been over and surveyed the property.  It is anticipated that suggestions will be forthcoming;</w:t>
      </w:r>
      <w:r w:rsidR="00872631">
        <w:rPr>
          <w:sz w:val="21"/>
          <w:szCs w:val="21"/>
        </w:rPr>
        <w:t xml:space="preserve"> and</w:t>
      </w:r>
    </w:p>
    <w:p w:rsidR="00F27348" w:rsidRPr="00AD0440" w:rsidRDefault="002C09CD" w:rsidP="00EA125B">
      <w:pPr>
        <w:ind w:left="144" w:hanging="144"/>
        <w:rPr>
          <w:sz w:val="21"/>
          <w:szCs w:val="21"/>
        </w:rPr>
      </w:pPr>
      <w:r w:rsidRPr="00AD0440">
        <w:rPr>
          <w:sz w:val="21"/>
          <w:szCs w:val="21"/>
        </w:rPr>
        <w:t xml:space="preserve">-  </w:t>
      </w:r>
      <w:r w:rsidR="00EA125B">
        <w:rPr>
          <w:sz w:val="21"/>
          <w:szCs w:val="21"/>
        </w:rPr>
        <w:t>Verizon has been in contact with the District regarding installation of a tower at the football field.  When looking at what would be required for this to happen, Trustees requested that Superintendent Farr contact them and offer the unused property by West Side.</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872631">
        <w:rPr>
          <w:rFonts w:ascii="Tubular" w:hAnsi="Tubular"/>
          <w:b/>
          <w:i/>
          <w:sz w:val="21"/>
          <w:szCs w:val="21"/>
        </w:rPr>
        <w:t>June 6</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AD0440">
        <w:rPr>
          <w:sz w:val="21"/>
          <w:szCs w:val="21"/>
        </w:rPr>
        <w:t>M</w:t>
      </w:r>
      <w:r w:rsidR="00866375" w:rsidRPr="00AD0440">
        <w:rPr>
          <w:sz w:val="21"/>
          <w:szCs w:val="21"/>
        </w:rPr>
        <w:t>s</w:t>
      </w:r>
      <w:r w:rsidR="00147162" w:rsidRPr="00AD0440">
        <w:rPr>
          <w:sz w:val="21"/>
          <w:szCs w:val="21"/>
        </w:rPr>
        <w:t xml:space="preserve">. </w:t>
      </w:r>
      <w:r w:rsidR="00872631">
        <w:rPr>
          <w:sz w:val="21"/>
          <w:szCs w:val="21"/>
        </w:rPr>
        <w:t>D</w:t>
      </w:r>
      <w:r w:rsidR="00037544" w:rsidRPr="00AD0440">
        <w:rPr>
          <w:sz w:val="21"/>
          <w:szCs w:val="21"/>
        </w:rPr>
        <w:t>ey</w:t>
      </w:r>
      <w:r w:rsidR="00CF4B62" w:rsidRPr="00AD0440">
        <w:rPr>
          <w:sz w:val="21"/>
          <w:szCs w:val="21"/>
        </w:rPr>
        <w:t xml:space="preserve"> </w:t>
      </w:r>
      <w:r w:rsidR="00872631">
        <w:rPr>
          <w:sz w:val="21"/>
          <w:szCs w:val="21"/>
        </w:rPr>
        <w:t>highlighted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CF4B62" w:rsidRPr="00AD0440" w:rsidRDefault="00CB74C0" w:rsidP="00CB74C0">
      <w:pPr>
        <w:ind w:left="72" w:hanging="144"/>
        <w:rPr>
          <w:sz w:val="21"/>
          <w:szCs w:val="21"/>
        </w:rPr>
      </w:pPr>
      <w:r w:rsidRPr="00AD0440">
        <w:rPr>
          <w:sz w:val="21"/>
          <w:szCs w:val="21"/>
        </w:rPr>
        <w:t xml:space="preserve">-  </w:t>
      </w:r>
      <w:r w:rsidR="00CF4B62" w:rsidRPr="00AD0440">
        <w:rPr>
          <w:sz w:val="21"/>
          <w:szCs w:val="21"/>
        </w:rPr>
        <w:t>Review of the monthly cl</w:t>
      </w:r>
      <w:r w:rsidR="00F11E36" w:rsidRPr="00AD0440">
        <w:rPr>
          <w:sz w:val="21"/>
          <w:szCs w:val="21"/>
        </w:rPr>
        <w:t>erk’s reports</w:t>
      </w:r>
      <w:r w:rsidR="00652580" w:rsidRPr="00AD0440">
        <w:rPr>
          <w:sz w:val="21"/>
          <w:szCs w:val="21"/>
        </w:rPr>
        <w:t xml:space="preserve">: </w:t>
      </w:r>
      <w:r w:rsidR="00F11E36" w:rsidRPr="00AD0440">
        <w:rPr>
          <w:sz w:val="21"/>
          <w:szCs w:val="21"/>
        </w:rPr>
        <w:t xml:space="preserve"> </w:t>
      </w:r>
      <w:r w:rsidR="00EE39C4">
        <w:rPr>
          <w:sz w:val="21"/>
          <w:szCs w:val="21"/>
        </w:rPr>
        <w:t>April</w:t>
      </w:r>
      <w:r w:rsidR="00CF4B62" w:rsidRPr="00AD0440">
        <w:rPr>
          <w:sz w:val="21"/>
          <w:szCs w:val="21"/>
        </w:rPr>
        <w:t xml:space="preserve"> revenue, expenditure, fund balance and lunch report</w:t>
      </w:r>
      <w:r w:rsidR="008A175A" w:rsidRPr="00AD0440">
        <w:rPr>
          <w:sz w:val="21"/>
          <w:szCs w:val="21"/>
        </w:rPr>
        <w:t>s</w:t>
      </w:r>
      <w:r w:rsidRPr="00AD0440">
        <w:rPr>
          <w:sz w:val="21"/>
          <w:szCs w:val="21"/>
        </w:rPr>
        <w:t xml:space="preserve"> were con</w:t>
      </w:r>
      <w:r w:rsidR="00652580" w:rsidRPr="00AD0440">
        <w:rPr>
          <w:sz w:val="21"/>
          <w:szCs w:val="21"/>
        </w:rPr>
        <w:t>du</w:t>
      </w:r>
      <w:r w:rsidR="00037544" w:rsidRPr="00AD0440">
        <w:rPr>
          <w:sz w:val="21"/>
          <w:szCs w:val="21"/>
        </w:rPr>
        <w:t>cted as well as claims review</w:t>
      </w:r>
      <w:r w:rsidR="00652580" w:rsidRPr="00AD0440">
        <w:rPr>
          <w:sz w:val="21"/>
          <w:szCs w:val="21"/>
        </w:rPr>
        <w:t>;</w:t>
      </w:r>
    </w:p>
    <w:p w:rsidR="00786B3A" w:rsidRDefault="004A72A5" w:rsidP="008D5E79">
      <w:pPr>
        <w:ind w:left="187" w:hanging="259"/>
        <w:rPr>
          <w:sz w:val="21"/>
          <w:szCs w:val="21"/>
        </w:rPr>
      </w:pPr>
      <w:r w:rsidRPr="00AD0440">
        <w:rPr>
          <w:sz w:val="21"/>
          <w:szCs w:val="21"/>
        </w:rPr>
        <w:t xml:space="preserve">- </w:t>
      </w:r>
      <w:r w:rsidR="00F11E36" w:rsidRPr="00AD0440">
        <w:rPr>
          <w:sz w:val="21"/>
          <w:szCs w:val="21"/>
        </w:rPr>
        <w:t xml:space="preserve"> </w:t>
      </w:r>
      <w:r w:rsidR="008A5966">
        <w:rPr>
          <w:sz w:val="21"/>
          <w:szCs w:val="21"/>
        </w:rPr>
        <w:t xml:space="preserve">Workers Compensation insurance </w:t>
      </w:r>
      <w:r w:rsidR="008D5E79">
        <w:rPr>
          <w:sz w:val="21"/>
          <w:szCs w:val="21"/>
        </w:rPr>
        <w:t>proposals will be presented at the June 29</w:t>
      </w:r>
      <w:r w:rsidR="008D5E79" w:rsidRPr="008D5E79">
        <w:rPr>
          <w:sz w:val="21"/>
          <w:szCs w:val="21"/>
          <w:vertAlign w:val="superscript"/>
        </w:rPr>
        <w:t>th</w:t>
      </w:r>
      <w:r w:rsidR="008D5E79">
        <w:rPr>
          <w:sz w:val="21"/>
          <w:szCs w:val="21"/>
        </w:rPr>
        <w:t xml:space="preserve"> meeting</w:t>
      </w:r>
      <w:r w:rsidR="008A5966">
        <w:rPr>
          <w:sz w:val="21"/>
          <w:szCs w:val="21"/>
        </w:rPr>
        <w:t>;</w:t>
      </w:r>
    </w:p>
    <w:p w:rsidR="009E569B" w:rsidRDefault="008A5966" w:rsidP="008D5E79">
      <w:pPr>
        <w:ind w:left="90" w:hanging="162"/>
        <w:rPr>
          <w:sz w:val="21"/>
          <w:szCs w:val="21"/>
        </w:rPr>
      </w:pPr>
      <w:r>
        <w:rPr>
          <w:sz w:val="21"/>
          <w:szCs w:val="21"/>
        </w:rPr>
        <w:t xml:space="preserve">-  </w:t>
      </w:r>
      <w:r w:rsidR="008D5E79">
        <w:rPr>
          <w:sz w:val="21"/>
          <w:szCs w:val="21"/>
        </w:rPr>
        <w:t xml:space="preserve">Annual memberships for 2011-2012 to the Montana School Boards Association, the Montana Quality Education Coalition and the Montana High School Association (including liability catastrophic insurance) are on the Consent Agenda; </w:t>
      </w:r>
    </w:p>
    <w:p w:rsidR="00BF6AE2" w:rsidRDefault="009E569B" w:rsidP="00AD0440">
      <w:pPr>
        <w:ind w:left="90" w:hanging="162"/>
        <w:rPr>
          <w:sz w:val="21"/>
          <w:szCs w:val="21"/>
        </w:rPr>
      </w:pPr>
      <w:r>
        <w:rPr>
          <w:sz w:val="21"/>
          <w:szCs w:val="21"/>
        </w:rPr>
        <w:t xml:space="preserve">-  </w:t>
      </w:r>
      <w:r w:rsidR="008D5E79">
        <w:rPr>
          <w:sz w:val="21"/>
          <w:szCs w:val="21"/>
        </w:rPr>
        <w:t>Also on the Consent Agenda are the 2011-12 continuing education grant awards</w:t>
      </w:r>
      <w:r w:rsidR="00BF6AE2">
        <w:rPr>
          <w:sz w:val="21"/>
          <w:szCs w:val="21"/>
        </w:rPr>
        <w:t>, ASB account authorizations for Football and Class of 2018 and the closing of the Class of 2011</w:t>
      </w:r>
      <w:r>
        <w:rPr>
          <w:sz w:val="21"/>
          <w:szCs w:val="21"/>
        </w:rPr>
        <w:t>;</w:t>
      </w:r>
    </w:p>
    <w:p w:rsidR="009E569B" w:rsidRDefault="00BF6AE2" w:rsidP="00AD0440">
      <w:pPr>
        <w:ind w:left="90" w:hanging="162"/>
        <w:rPr>
          <w:sz w:val="21"/>
          <w:szCs w:val="21"/>
        </w:rPr>
      </w:pPr>
      <w:r>
        <w:rPr>
          <w:sz w:val="21"/>
          <w:szCs w:val="21"/>
        </w:rPr>
        <w:lastRenderedPageBreak/>
        <w:t>-  Preliminary discussions of items to be on the agenda on June 29</w:t>
      </w:r>
      <w:r w:rsidRPr="00BF6AE2">
        <w:rPr>
          <w:sz w:val="21"/>
          <w:szCs w:val="21"/>
          <w:vertAlign w:val="superscript"/>
        </w:rPr>
        <w:t>th</w:t>
      </w:r>
      <w:r>
        <w:rPr>
          <w:sz w:val="21"/>
          <w:szCs w:val="21"/>
        </w:rPr>
        <w:t xml:space="preserve"> include the Interfund Transfers of excess oil and gas funds from both Transportation Funds to the Building Reserve funds</w:t>
      </w:r>
      <w:r w:rsidR="009E569B">
        <w:rPr>
          <w:sz w:val="21"/>
          <w:szCs w:val="21"/>
        </w:rPr>
        <w:t xml:space="preserve"> and</w:t>
      </w:r>
      <w:r>
        <w:rPr>
          <w:sz w:val="21"/>
          <w:szCs w:val="21"/>
        </w:rPr>
        <w:t xml:space="preserve"> any transfers to the compensated absences fund;</w:t>
      </w:r>
    </w:p>
    <w:p w:rsidR="00BF6AE2" w:rsidRPr="00AD0440" w:rsidRDefault="00BF6AE2" w:rsidP="00AD0440">
      <w:pPr>
        <w:ind w:left="90" w:hanging="162"/>
        <w:rPr>
          <w:sz w:val="21"/>
          <w:szCs w:val="21"/>
        </w:rPr>
      </w:pPr>
      <w:r>
        <w:rPr>
          <w:sz w:val="21"/>
          <w:szCs w:val="21"/>
        </w:rPr>
        <w:t>-  Computer bids will be opened on June 20</w:t>
      </w:r>
      <w:r w:rsidRPr="00BF6AE2">
        <w:rPr>
          <w:sz w:val="21"/>
          <w:szCs w:val="21"/>
          <w:vertAlign w:val="superscript"/>
        </w:rPr>
        <w:t>th</w:t>
      </w:r>
      <w:r>
        <w:rPr>
          <w:sz w:val="21"/>
          <w:szCs w:val="21"/>
        </w:rPr>
        <w:t xml:space="preserve"> at 12:30.  Mrs. Cooley will attend the bid opening and the bids will be referred to the Technology Coordinators for a recommendation to be presented June 29</w:t>
      </w:r>
      <w:r w:rsidRPr="00BF6AE2">
        <w:rPr>
          <w:sz w:val="21"/>
          <w:szCs w:val="21"/>
          <w:vertAlign w:val="superscript"/>
        </w:rPr>
        <w:t>th</w:t>
      </w:r>
      <w:r>
        <w:rPr>
          <w:sz w:val="21"/>
          <w:szCs w:val="21"/>
        </w:rPr>
        <w:t>; and</w:t>
      </w:r>
    </w:p>
    <w:p w:rsidR="00CB74C0" w:rsidRPr="00AD0440" w:rsidRDefault="00CB74C0" w:rsidP="00CB74C0">
      <w:pPr>
        <w:ind w:left="72" w:hanging="144"/>
        <w:rPr>
          <w:sz w:val="21"/>
          <w:szCs w:val="21"/>
        </w:rPr>
      </w:pPr>
      <w:r w:rsidRPr="00AD0440">
        <w:rPr>
          <w:sz w:val="21"/>
          <w:szCs w:val="21"/>
        </w:rPr>
        <w:t xml:space="preserve">-  </w:t>
      </w:r>
      <w:r w:rsidR="00BF6AE2">
        <w:rPr>
          <w:sz w:val="21"/>
          <w:szCs w:val="21"/>
        </w:rPr>
        <w:t>The audit contract proposal from Strom and Associates is also on the Consent Agenda.</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7800BD">
        <w:rPr>
          <w:rFonts w:ascii="Tubular" w:hAnsi="Tubular"/>
          <w:b/>
          <w:i/>
          <w:sz w:val="21"/>
          <w:szCs w:val="21"/>
        </w:rPr>
        <w:t>June 7</w:t>
      </w:r>
      <w:r w:rsidR="002A3A07" w:rsidRPr="00AD0440">
        <w:rPr>
          <w:rFonts w:ascii="Tubular" w:hAnsi="Tubular"/>
          <w:b/>
          <w:i/>
          <w:sz w:val="21"/>
          <w:szCs w:val="21"/>
        </w:rPr>
        <w:t>, 2011</w:t>
      </w:r>
    </w:p>
    <w:p w:rsidR="001A35F9" w:rsidRPr="00AD0440" w:rsidRDefault="00170494" w:rsidP="00EE5E37">
      <w:pPr>
        <w:rPr>
          <w:sz w:val="21"/>
          <w:szCs w:val="21"/>
        </w:rPr>
      </w:pPr>
      <w:r w:rsidRPr="00AD0440">
        <w:rPr>
          <w:sz w:val="21"/>
          <w:szCs w:val="21"/>
        </w:rPr>
        <w:t>M</w:t>
      </w:r>
      <w:r w:rsidR="007800BD">
        <w:rPr>
          <w:sz w:val="21"/>
          <w:szCs w:val="21"/>
        </w:rPr>
        <w:t>s</w:t>
      </w:r>
      <w:r w:rsidR="0010702E" w:rsidRPr="00AD0440">
        <w:rPr>
          <w:sz w:val="21"/>
          <w:szCs w:val="21"/>
        </w:rPr>
        <w:t>.</w:t>
      </w:r>
      <w:r w:rsidR="00545232" w:rsidRPr="00AD0440">
        <w:rPr>
          <w:sz w:val="21"/>
          <w:szCs w:val="21"/>
        </w:rPr>
        <w:t xml:space="preserve"> </w:t>
      </w:r>
      <w:r w:rsidR="007800BD">
        <w:rPr>
          <w:sz w:val="21"/>
          <w:szCs w:val="21"/>
        </w:rPr>
        <w:t>Dey</w:t>
      </w:r>
      <w:r w:rsidR="002A3A07" w:rsidRPr="00AD0440">
        <w:rPr>
          <w:sz w:val="21"/>
          <w:szCs w:val="21"/>
        </w:rPr>
        <w:t xml:space="preserve"> </w:t>
      </w:r>
      <w:r w:rsidR="00567728">
        <w:rPr>
          <w:sz w:val="21"/>
          <w:szCs w:val="21"/>
        </w:rPr>
        <w:t>recapped</w:t>
      </w:r>
      <w:r w:rsidR="00397EDB" w:rsidRPr="00AD0440">
        <w:rPr>
          <w:sz w:val="21"/>
          <w:szCs w:val="21"/>
        </w:rPr>
        <w:t xml:space="preserve"> the following </w:t>
      </w:r>
      <w:r w:rsidR="00567728">
        <w:rPr>
          <w:sz w:val="21"/>
          <w:szCs w:val="21"/>
        </w:rPr>
        <w:t>agenda discussions</w:t>
      </w:r>
      <w:r w:rsidR="0010702E" w:rsidRPr="00AD0440">
        <w:rPr>
          <w:sz w:val="21"/>
          <w:szCs w:val="21"/>
        </w:rPr>
        <w:t>:</w:t>
      </w:r>
    </w:p>
    <w:p w:rsidR="001A35F9" w:rsidRPr="00AD0440"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7800BD">
        <w:rPr>
          <w:sz w:val="21"/>
          <w:szCs w:val="21"/>
        </w:rPr>
        <w:t>Preliminary District test data was presented;</w:t>
      </w:r>
    </w:p>
    <w:p w:rsidR="00775761" w:rsidRPr="00AD0440" w:rsidRDefault="00567728" w:rsidP="001A35F9">
      <w:pPr>
        <w:ind w:left="187" w:hanging="259"/>
        <w:rPr>
          <w:sz w:val="21"/>
          <w:szCs w:val="21"/>
        </w:rPr>
      </w:pPr>
      <w:r>
        <w:rPr>
          <w:sz w:val="21"/>
          <w:szCs w:val="21"/>
        </w:rPr>
        <w:t xml:space="preserve">-   </w:t>
      </w:r>
      <w:r w:rsidR="005277AD">
        <w:rPr>
          <w:sz w:val="21"/>
          <w:szCs w:val="21"/>
        </w:rPr>
        <w:t xml:space="preserve"> </w:t>
      </w:r>
      <w:r w:rsidR="007800BD">
        <w:rPr>
          <w:sz w:val="21"/>
          <w:szCs w:val="21"/>
        </w:rPr>
        <w:t>To increase student contact time, the pre-school has requested a schedule change for a Monday-Thursday program with Fridays off instead of Wednesday</w:t>
      </w:r>
      <w:r w:rsidR="00775761" w:rsidRPr="00AD0440">
        <w:rPr>
          <w:sz w:val="21"/>
          <w:szCs w:val="21"/>
        </w:rPr>
        <w:t>;</w:t>
      </w:r>
    </w:p>
    <w:p w:rsidR="001A35F9"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7800BD">
        <w:rPr>
          <w:sz w:val="21"/>
          <w:szCs w:val="21"/>
        </w:rPr>
        <w:t>The Summer Math/Reading program in progressing;</w:t>
      </w:r>
    </w:p>
    <w:p w:rsidR="007800BD" w:rsidRPr="00AD0440" w:rsidRDefault="007800BD" w:rsidP="001A35F9">
      <w:pPr>
        <w:ind w:left="187" w:hanging="259"/>
        <w:rPr>
          <w:sz w:val="21"/>
          <w:szCs w:val="21"/>
        </w:rPr>
      </w:pPr>
      <w:r>
        <w:rPr>
          <w:sz w:val="21"/>
          <w:szCs w:val="21"/>
        </w:rPr>
        <w:t>-</w:t>
      </w:r>
      <w:r>
        <w:rPr>
          <w:sz w:val="21"/>
          <w:szCs w:val="21"/>
        </w:rPr>
        <w:tab/>
        <w:t>Contact has been made with the state requesting direction with regards to a summer Migrant program;</w:t>
      </w:r>
    </w:p>
    <w:p w:rsidR="002316FA" w:rsidRPr="00AD0440" w:rsidRDefault="00512CCA" w:rsidP="005277AD">
      <w:pPr>
        <w:ind w:left="187" w:hanging="259"/>
        <w:rPr>
          <w:sz w:val="21"/>
          <w:szCs w:val="21"/>
        </w:rPr>
      </w:pPr>
      <w:r w:rsidRPr="00AD0440">
        <w:rPr>
          <w:sz w:val="21"/>
          <w:szCs w:val="21"/>
        </w:rPr>
        <w:t xml:space="preserve">-    </w:t>
      </w:r>
      <w:r w:rsidR="005277AD">
        <w:rPr>
          <w:sz w:val="21"/>
          <w:szCs w:val="21"/>
        </w:rPr>
        <w:t>2011-2012 school handbook changes are</w:t>
      </w:r>
      <w:r w:rsidR="007800BD">
        <w:rPr>
          <w:sz w:val="21"/>
          <w:szCs w:val="21"/>
        </w:rPr>
        <w:t xml:space="preserve"> on the Consent Agenda for second</w:t>
      </w:r>
      <w:r w:rsidR="005277AD">
        <w:rPr>
          <w:sz w:val="21"/>
          <w:szCs w:val="21"/>
        </w:rPr>
        <w:t xml:space="preserve"> reading</w:t>
      </w:r>
      <w:r w:rsidR="007800BD">
        <w:rPr>
          <w:sz w:val="21"/>
          <w:szCs w:val="21"/>
        </w:rPr>
        <w:t xml:space="preserve"> and adoption</w:t>
      </w:r>
      <w:r w:rsidR="005277AD">
        <w:rPr>
          <w:sz w:val="21"/>
          <w:szCs w:val="21"/>
        </w:rPr>
        <w:t>;</w:t>
      </w:r>
      <w:r w:rsidR="007800BD">
        <w:rPr>
          <w:sz w:val="21"/>
          <w:szCs w:val="21"/>
        </w:rPr>
        <w:t xml:space="preserve"> </w:t>
      </w:r>
    </w:p>
    <w:p w:rsidR="004E1CFC" w:rsidRDefault="002316FA" w:rsidP="002A3A07">
      <w:pPr>
        <w:ind w:left="187" w:hanging="259"/>
        <w:rPr>
          <w:sz w:val="21"/>
          <w:szCs w:val="21"/>
        </w:rPr>
      </w:pPr>
      <w:r w:rsidRPr="00AD0440">
        <w:rPr>
          <w:sz w:val="21"/>
          <w:szCs w:val="21"/>
        </w:rPr>
        <w:t xml:space="preserve">-    </w:t>
      </w:r>
      <w:r w:rsidR="007800BD">
        <w:rPr>
          <w:sz w:val="21"/>
          <w:szCs w:val="21"/>
        </w:rPr>
        <w:t>Discussion continued regarding possible board self-evaluation tools.  Part of the process may include evaluation of the board by administrators; and</w:t>
      </w:r>
    </w:p>
    <w:p w:rsidR="007800BD" w:rsidRPr="00AD0440" w:rsidRDefault="007800BD" w:rsidP="002A3A07">
      <w:pPr>
        <w:ind w:left="187" w:hanging="259"/>
        <w:rPr>
          <w:sz w:val="21"/>
          <w:szCs w:val="21"/>
        </w:rPr>
      </w:pPr>
      <w:r>
        <w:rPr>
          <w:sz w:val="21"/>
          <w:szCs w:val="21"/>
        </w:rPr>
        <w:t>-</w:t>
      </w:r>
      <w:r>
        <w:rPr>
          <w:sz w:val="21"/>
          <w:szCs w:val="21"/>
        </w:rPr>
        <w:tab/>
      </w:r>
      <w:r w:rsidR="000D5E97">
        <w:rPr>
          <w:sz w:val="21"/>
          <w:szCs w:val="21"/>
        </w:rPr>
        <w:t>Suggested board policy changes due to legislative changes are on the consent agenda for first reading.</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0D5E97" w:rsidP="005277AD">
      <w:pPr>
        <w:rPr>
          <w:sz w:val="21"/>
          <w:szCs w:val="21"/>
        </w:rPr>
      </w:pPr>
      <w:r>
        <w:rPr>
          <w:sz w:val="21"/>
          <w:szCs w:val="21"/>
        </w:rPr>
        <w:t>-  Virginia Dschaak – Head Cheer/Drill Team Coach</w:t>
      </w:r>
    </w:p>
    <w:p w:rsidR="005277AD" w:rsidRDefault="005277AD" w:rsidP="005277AD">
      <w:pPr>
        <w:rPr>
          <w:sz w:val="21"/>
          <w:szCs w:val="21"/>
        </w:rPr>
      </w:pPr>
      <w:r w:rsidRPr="00AD0440">
        <w:rPr>
          <w:sz w:val="21"/>
          <w:szCs w:val="21"/>
        </w:rPr>
        <w:t xml:space="preserve">-  </w:t>
      </w:r>
      <w:r>
        <w:rPr>
          <w:sz w:val="21"/>
          <w:szCs w:val="21"/>
        </w:rPr>
        <w:t xml:space="preserve">Teresa Stedman – </w:t>
      </w:r>
      <w:r w:rsidR="000D5E97">
        <w:rPr>
          <w:sz w:val="21"/>
          <w:szCs w:val="21"/>
        </w:rPr>
        <w:t>Assistant Cheer/Drill Team Coach</w:t>
      </w:r>
    </w:p>
    <w:p w:rsidR="000D5E97" w:rsidRDefault="000D5E97" w:rsidP="005277AD">
      <w:pPr>
        <w:rPr>
          <w:sz w:val="21"/>
          <w:szCs w:val="21"/>
        </w:rPr>
      </w:pPr>
      <w:r>
        <w:rPr>
          <w:sz w:val="21"/>
          <w:szCs w:val="21"/>
        </w:rPr>
        <w:t>-  Craig Bowen – HS PE/Health Education and Head Girls Basketball Coach</w:t>
      </w:r>
    </w:p>
    <w:p w:rsidR="000D5E97" w:rsidRDefault="000D5E97" w:rsidP="005277AD">
      <w:pPr>
        <w:rPr>
          <w:sz w:val="21"/>
          <w:szCs w:val="21"/>
        </w:rPr>
      </w:pPr>
      <w:r>
        <w:rPr>
          <w:sz w:val="21"/>
          <w:szCs w:val="21"/>
        </w:rPr>
        <w:t>-  Jeff Mead – Athletic/Activities Director</w:t>
      </w:r>
    </w:p>
    <w:p w:rsidR="000D5E97" w:rsidRPr="00AD0440" w:rsidRDefault="000D5E97" w:rsidP="000D5E97">
      <w:pPr>
        <w:rPr>
          <w:sz w:val="21"/>
          <w:szCs w:val="21"/>
        </w:rPr>
      </w:pPr>
      <w:r>
        <w:rPr>
          <w:sz w:val="21"/>
          <w:szCs w:val="21"/>
        </w:rPr>
        <w:t>-  Katelyn Eskridge – Special Education Aide (re-hire)</w:t>
      </w:r>
    </w:p>
    <w:p w:rsidR="009C56EE" w:rsidRPr="00AD0440" w:rsidRDefault="009C56EE" w:rsidP="009C56EE">
      <w:pPr>
        <w:tabs>
          <w:tab w:val="left" w:pos="1440"/>
        </w:tabs>
        <w:ind w:left="0" w:firstLine="0"/>
        <w:rPr>
          <w:b/>
          <w:sz w:val="21"/>
          <w:szCs w:val="21"/>
        </w:rPr>
      </w:pPr>
      <w:r w:rsidRPr="00AD0440">
        <w:rPr>
          <w:b/>
          <w:sz w:val="21"/>
          <w:szCs w:val="21"/>
        </w:rPr>
        <w:t>Resignations</w:t>
      </w:r>
    </w:p>
    <w:p w:rsidR="002316FA" w:rsidRPr="00AD0440" w:rsidRDefault="002316FA" w:rsidP="002316FA">
      <w:pPr>
        <w:rPr>
          <w:sz w:val="21"/>
          <w:szCs w:val="21"/>
        </w:rPr>
      </w:pPr>
      <w:r w:rsidRPr="00AD0440">
        <w:rPr>
          <w:sz w:val="21"/>
          <w:szCs w:val="21"/>
        </w:rPr>
        <w:t xml:space="preserve">-  </w:t>
      </w:r>
      <w:r w:rsidR="000E3FA9">
        <w:rPr>
          <w:sz w:val="21"/>
          <w:szCs w:val="21"/>
        </w:rPr>
        <w:t>Sean Simmons – Technology Assistant</w:t>
      </w:r>
    </w:p>
    <w:p w:rsidR="00A44B0D" w:rsidRPr="00AD0440" w:rsidRDefault="002316FA" w:rsidP="004366ED">
      <w:pPr>
        <w:rPr>
          <w:sz w:val="21"/>
          <w:szCs w:val="21"/>
        </w:rPr>
      </w:pPr>
      <w:r w:rsidRPr="00AD0440">
        <w:rPr>
          <w:sz w:val="21"/>
          <w:szCs w:val="21"/>
        </w:rPr>
        <w:t xml:space="preserve">-  </w:t>
      </w:r>
      <w:r w:rsidR="000E3FA9">
        <w:rPr>
          <w:sz w:val="21"/>
          <w:szCs w:val="21"/>
        </w:rPr>
        <w:t>Halie Sunwall Simmons – Special Education Aide</w:t>
      </w:r>
    </w:p>
    <w:p w:rsidR="002316FA" w:rsidRPr="00AD0440" w:rsidRDefault="002316FA" w:rsidP="002316FA">
      <w:pPr>
        <w:rPr>
          <w:sz w:val="21"/>
          <w:szCs w:val="21"/>
        </w:rPr>
      </w:pPr>
      <w:r w:rsidRPr="00AD0440">
        <w:rPr>
          <w:sz w:val="21"/>
          <w:szCs w:val="21"/>
        </w:rPr>
        <w:t xml:space="preserve">-  </w:t>
      </w:r>
      <w:r w:rsidR="000E3FA9">
        <w:rPr>
          <w:sz w:val="21"/>
          <w:szCs w:val="21"/>
        </w:rPr>
        <w:t>Chris Volk – Middle School Football Coach</w:t>
      </w:r>
    </w:p>
    <w:p w:rsidR="005D72B2" w:rsidRPr="00AD0440" w:rsidRDefault="005D72B2" w:rsidP="002316FA">
      <w:pPr>
        <w:rPr>
          <w:sz w:val="21"/>
          <w:szCs w:val="21"/>
        </w:rPr>
      </w:pPr>
      <w:r w:rsidRPr="00AD0440">
        <w:rPr>
          <w:sz w:val="21"/>
          <w:szCs w:val="21"/>
        </w:rPr>
        <w:t xml:space="preserve">-  </w:t>
      </w:r>
      <w:r w:rsidR="000E3FA9">
        <w:rPr>
          <w:sz w:val="21"/>
          <w:szCs w:val="21"/>
        </w:rPr>
        <w:t>Patsy Lane – Food Service</w:t>
      </w:r>
    </w:p>
    <w:p w:rsidR="00A44B0D" w:rsidRPr="00AD0440" w:rsidRDefault="00A44B0D" w:rsidP="003606F0">
      <w:pPr>
        <w:tabs>
          <w:tab w:val="left" w:pos="1440"/>
        </w:tabs>
        <w:ind w:left="2160" w:hanging="2160"/>
        <w:rPr>
          <w:b/>
          <w:sz w:val="21"/>
          <w:szCs w:val="21"/>
        </w:rPr>
      </w:pPr>
      <w:r w:rsidRPr="00AD0440">
        <w:rPr>
          <w:b/>
          <w:sz w:val="21"/>
          <w:szCs w:val="21"/>
        </w:rPr>
        <w:t xml:space="preserve">2011-2012 </w:t>
      </w:r>
      <w:r w:rsidR="000E3FA9">
        <w:rPr>
          <w:b/>
          <w:sz w:val="21"/>
          <w:szCs w:val="21"/>
        </w:rPr>
        <w:t xml:space="preserve">Spring Sports </w:t>
      </w:r>
      <w:r w:rsidRPr="00AD0440">
        <w:rPr>
          <w:b/>
          <w:sz w:val="21"/>
          <w:szCs w:val="21"/>
        </w:rPr>
        <w:t>Co-curricular Responsibility Agreements</w:t>
      </w:r>
      <w:r w:rsidR="005277AD">
        <w:rPr>
          <w:b/>
          <w:sz w:val="21"/>
          <w:szCs w:val="21"/>
        </w:rPr>
        <w:t xml:space="preserve"> </w:t>
      </w:r>
    </w:p>
    <w:p w:rsidR="00B33376" w:rsidRPr="00B33376" w:rsidRDefault="00B33376" w:rsidP="00B33376">
      <w:pPr>
        <w:tabs>
          <w:tab w:val="left" w:pos="1440"/>
        </w:tabs>
        <w:ind w:left="0" w:firstLine="0"/>
        <w:rPr>
          <w:sz w:val="21"/>
          <w:szCs w:val="21"/>
        </w:rPr>
      </w:pPr>
      <w:r w:rsidRPr="00B33376">
        <w:rPr>
          <w:sz w:val="21"/>
          <w:szCs w:val="21"/>
        </w:rPr>
        <w:t>-</w:t>
      </w:r>
      <w:r>
        <w:rPr>
          <w:sz w:val="21"/>
          <w:szCs w:val="21"/>
        </w:rPr>
        <w:t xml:space="preserve">  </w:t>
      </w:r>
      <w:r w:rsidRPr="00B33376">
        <w:rPr>
          <w:sz w:val="21"/>
          <w:szCs w:val="21"/>
        </w:rPr>
        <w:t>Steve O’Toole – Head Track Coach</w:t>
      </w:r>
      <w:r w:rsidRPr="00B33376">
        <w:rPr>
          <w:sz w:val="21"/>
          <w:szCs w:val="21"/>
        </w:rPr>
        <w:tab/>
      </w:r>
      <w:r>
        <w:rPr>
          <w:sz w:val="21"/>
          <w:szCs w:val="21"/>
        </w:rPr>
        <w:tab/>
        <w:t xml:space="preserve">-  </w:t>
      </w:r>
      <w:r w:rsidRPr="00B33376">
        <w:rPr>
          <w:sz w:val="21"/>
          <w:szCs w:val="21"/>
        </w:rPr>
        <w:t>Virginia Dschaak – Ass</w:t>
      </w:r>
      <w:r>
        <w:rPr>
          <w:sz w:val="21"/>
          <w:szCs w:val="21"/>
        </w:rPr>
        <w:t>istant</w:t>
      </w:r>
      <w:r w:rsidRPr="00B33376">
        <w:rPr>
          <w:sz w:val="21"/>
          <w:szCs w:val="21"/>
        </w:rPr>
        <w:t xml:space="preserve"> Track Coach</w:t>
      </w:r>
      <w:r w:rsidRPr="00B33376">
        <w:rPr>
          <w:sz w:val="21"/>
          <w:szCs w:val="21"/>
        </w:rPr>
        <w:tab/>
      </w:r>
    </w:p>
    <w:p w:rsidR="00FE79F5" w:rsidRDefault="00B33376" w:rsidP="00B33376">
      <w:pPr>
        <w:tabs>
          <w:tab w:val="left" w:pos="1440"/>
        </w:tabs>
        <w:ind w:left="0" w:firstLine="0"/>
        <w:rPr>
          <w:sz w:val="21"/>
          <w:szCs w:val="21"/>
        </w:rPr>
      </w:pPr>
      <w:r>
        <w:rPr>
          <w:sz w:val="21"/>
          <w:szCs w:val="21"/>
        </w:rPr>
        <w:t>-  Roger Merritt – Assistant Track Coach</w:t>
      </w:r>
      <w:r>
        <w:rPr>
          <w:sz w:val="21"/>
          <w:szCs w:val="21"/>
        </w:rPr>
        <w:tab/>
      </w:r>
      <w:r>
        <w:rPr>
          <w:sz w:val="21"/>
          <w:szCs w:val="21"/>
        </w:rPr>
        <w:tab/>
        <w:t>-  Steve Yockim – Assistant Track Coach</w:t>
      </w:r>
    </w:p>
    <w:p w:rsidR="00B33376" w:rsidRDefault="00B33376" w:rsidP="00B33376">
      <w:pPr>
        <w:tabs>
          <w:tab w:val="left" w:pos="1440"/>
        </w:tabs>
        <w:ind w:left="0" w:firstLine="0"/>
        <w:rPr>
          <w:sz w:val="21"/>
          <w:szCs w:val="21"/>
        </w:rPr>
      </w:pPr>
      <w:r>
        <w:rPr>
          <w:sz w:val="21"/>
          <w:szCs w:val="21"/>
        </w:rPr>
        <w:t>-  Stacey Collins – Assistant Track Coach</w:t>
      </w:r>
      <w:r>
        <w:rPr>
          <w:sz w:val="21"/>
          <w:szCs w:val="21"/>
        </w:rPr>
        <w:tab/>
      </w:r>
      <w:r>
        <w:rPr>
          <w:sz w:val="21"/>
          <w:szCs w:val="21"/>
        </w:rPr>
        <w:tab/>
        <w:t>-  Terry Roth – Head Girls Softball Coach</w:t>
      </w:r>
    </w:p>
    <w:p w:rsidR="00B33376" w:rsidRDefault="00B33376" w:rsidP="00B33376">
      <w:pPr>
        <w:tabs>
          <w:tab w:val="left" w:pos="1440"/>
        </w:tabs>
        <w:ind w:left="0" w:firstLine="0"/>
        <w:rPr>
          <w:sz w:val="21"/>
          <w:szCs w:val="21"/>
        </w:rPr>
      </w:pPr>
      <w:r>
        <w:rPr>
          <w:sz w:val="21"/>
          <w:szCs w:val="21"/>
        </w:rPr>
        <w:t>-  Jennifer DiFonzo – Assistant Softball Coach</w:t>
      </w:r>
      <w:r>
        <w:rPr>
          <w:sz w:val="21"/>
          <w:szCs w:val="21"/>
        </w:rPr>
        <w:tab/>
        <w:t>-  Jon Skinner – MS Track Coach</w:t>
      </w:r>
    </w:p>
    <w:p w:rsidR="00B33376" w:rsidRPr="00B33376" w:rsidRDefault="00B33376" w:rsidP="00B33376">
      <w:pPr>
        <w:tabs>
          <w:tab w:val="left" w:pos="1440"/>
        </w:tabs>
        <w:ind w:left="0" w:firstLine="0"/>
        <w:rPr>
          <w:sz w:val="21"/>
          <w:szCs w:val="21"/>
        </w:rPr>
      </w:pPr>
      <w:r>
        <w:rPr>
          <w:sz w:val="21"/>
          <w:szCs w:val="21"/>
        </w:rPr>
        <w:t>-  Brad Faulhaber – MS Track Coach</w:t>
      </w:r>
      <w:r>
        <w:rPr>
          <w:sz w:val="21"/>
          <w:szCs w:val="21"/>
        </w:rPr>
        <w:tab/>
      </w:r>
      <w:r>
        <w:rPr>
          <w:sz w:val="21"/>
          <w:szCs w:val="21"/>
        </w:rPr>
        <w:tab/>
        <w:t>-  Ruben Moreno – MS Track Coach</w:t>
      </w:r>
    </w:p>
    <w:p w:rsidR="00CB364D" w:rsidRDefault="00CB364D" w:rsidP="003606F0">
      <w:pPr>
        <w:tabs>
          <w:tab w:val="left" w:pos="1440"/>
        </w:tabs>
        <w:ind w:left="2160" w:hanging="2160"/>
        <w:rPr>
          <w:b/>
          <w:sz w:val="21"/>
          <w:szCs w:val="21"/>
        </w:rPr>
      </w:pPr>
      <w:r>
        <w:rPr>
          <w:b/>
          <w:sz w:val="21"/>
          <w:szCs w:val="21"/>
        </w:rPr>
        <w:t>2011-2012 SEA/Board of Trustees Memorandum of Understanding</w:t>
      </w:r>
    </w:p>
    <w:p w:rsidR="00CB364D" w:rsidRDefault="00CC0FE1" w:rsidP="00CB364D">
      <w:pPr>
        <w:tabs>
          <w:tab w:val="left" w:pos="1440"/>
        </w:tabs>
        <w:ind w:left="0" w:firstLine="0"/>
        <w:rPr>
          <w:sz w:val="21"/>
          <w:szCs w:val="21"/>
        </w:rPr>
      </w:pPr>
      <w:r>
        <w:rPr>
          <w:sz w:val="21"/>
          <w:szCs w:val="21"/>
        </w:rPr>
        <w:t>Provides an interim</w:t>
      </w:r>
      <w:r w:rsidR="00CB364D">
        <w:rPr>
          <w:sz w:val="21"/>
          <w:szCs w:val="21"/>
        </w:rPr>
        <w:t xml:space="preserve"> agree</w:t>
      </w:r>
      <w:r>
        <w:rPr>
          <w:sz w:val="21"/>
          <w:szCs w:val="21"/>
        </w:rPr>
        <w:t>ment</w:t>
      </w:r>
      <w:r w:rsidR="00CB364D">
        <w:rPr>
          <w:sz w:val="21"/>
          <w:szCs w:val="21"/>
        </w:rPr>
        <w:t xml:space="preserve"> </w:t>
      </w:r>
      <w:r>
        <w:rPr>
          <w:sz w:val="21"/>
          <w:szCs w:val="21"/>
        </w:rPr>
        <w:t>reached</w:t>
      </w:r>
      <w:r w:rsidR="00CB364D">
        <w:rPr>
          <w:sz w:val="21"/>
          <w:szCs w:val="21"/>
        </w:rPr>
        <w:t xml:space="preserve"> through Interest Based Bargaining</w:t>
      </w:r>
      <w:r>
        <w:rPr>
          <w:sz w:val="21"/>
          <w:szCs w:val="21"/>
        </w:rPr>
        <w:t xml:space="preserve"> (IBB)</w:t>
      </w:r>
      <w:r w:rsidR="00CB364D">
        <w:rPr>
          <w:sz w:val="21"/>
          <w:szCs w:val="21"/>
        </w:rPr>
        <w:t xml:space="preserve"> on four of the n</w:t>
      </w:r>
      <w:r>
        <w:rPr>
          <w:sz w:val="21"/>
          <w:szCs w:val="21"/>
        </w:rPr>
        <w:t>ine issues that have consensus which shall become part of the Master Agreement upon completion of the IBB process.</w:t>
      </w:r>
    </w:p>
    <w:p w:rsidR="00CB364D" w:rsidRPr="00CC0FE1" w:rsidRDefault="00CB364D" w:rsidP="00CB364D">
      <w:pPr>
        <w:tabs>
          <w:tab w:val="left" w:pos="1440"/>
        </w:tabs>
        <w:ind w:left="0" w:firstLine="0"/>
        <w:rPr>
          <w:sz w:val="20"/>
          <w:szCs w:val="20"/>
        </w:rPr>
      </w:pPr>
      <w:r w:rsidRPr="00CC0FE1">
        <w:rPr>
          <w:i/>
          <w:sz w:val="20"/>
          <w:szCs w:val="20"/>
        </w:rPr>
        <w:t>Mentor Compensation:</w:t>
      </w:r>
      <w:r w:rsidRPr="00CC0FE1">
        <w:rPr>
          <w:sz w:val="20"/>
          <w:szCs w:val="20"/>
        </w:rPr>
        <w:t xml:space="preserve">  Option of $500/year or free lunch for the school year with an additional $200 stipend per protégé with a limit of two protégés per school year;</w:t>
      </w:r>
    </w:p>
    <w:p w:rsidR="00CB364D" w:rsidRPr="00CC0FE1" w:rsidRDefault="00CB364D" w:rsidP="00CB364D">
      <w:pPr>
        <w:tabs>
          <w:tab w:val="left" w:pos="1440"/>
        </w:tabs>
        <w:ind w:left="0" w:firstLine="0"/>
        <w:rPr>
          <w:sz w:val="20"/>
          <w:szCs w:val="20"/>
        </w:rPr>
      </w:pPr>
      <w:r w:rsidRPr="00CC0FE1">
        <w:rPr>
          <w:i/>
          <w:sz w:val="20"/>
          <w:szCs w:val="20"/>
        </w:rPr>
        <w:t xml:space="preserve">Dual Credit Compensation:  </w:t>
      </w:r>
      <w:r w:rsidRPr="00CC0FE1">
        <w:rPr>
          <w:sz w:val="20"/>
          <w:szCs w:val="20"/>
        </w:rPr>
        <w:t>$100 per student per concurrent class enrollment up to the current adjunct rate once the course minimum enrollment is reached.  Also sets out curriculum requirements, supervision of faculty, travel reimbursement and additional compensation for required professional development etc.;</w:t>
      </w:r>
    </w:p>
    <w:p w:rsidR="00CB364D" w:rsidRPr="00CC0FE1" w:rsidRDefault="00CB364D" w:rsidP="00CB364D">
      <w:pPr>
        <w:tabs>
          <w:tab w:val="left" w:pos="1440"/>
        </w:tabs>
        <w:ind w:left="0" w:firstLine="0"/>
        <w:rPr>
          <w:sz w:val="20"/>
          <w:szCs w:val="20"/>
        </w:rPr>
      </w:pPr>
      <w:r w:rsidRPr="00CC0FE1">
        <w:rPr>
          <w:i/>
          <w:sz w:val="20"/>
          <w:szCs w:val="20"/>
        </w:rPr>
        <w:t>Noon Duty Provision:</w:t>
      </w:r>
      <w:r w:rsidRPr="00CC0FE1">
        <w:rPr>
          <w:sz w:val="20"/>
          <w:szCs w:val="20"/>
        </w:rPr>
        <w:t xml:space="preserve">  Defined a duty free lunch and what constitutes a shift;</w:t>
      </w:r>
      <w:r w:rsidR="00CC0FE1" w:rsidRPr="00CC0FE1">
        <w:rPr>
          <w:sz w:val="20"/>
          <w:szCs w:val="20"/>
        </w:rPr>
        <w:t xml:space="preserve"> and</w:t>
      </w:r>
    </w:p>
    <w:p w:rsidR="00CC0FE1" w:rsidRPr="00CC0FE1" w:rsidRDefault="00CC0FE1" w:rsidP="00CB364D">
      <w:pPr>
        <w:tabs>
          <w:tab w:val="left" w:pos="1440"/>
        </w:tabs>
        <w:ind w:left="0" w:firstLine="0"/>
        <w:rPr>
          <w:sz w:val="20"/>
          <w:szCs w:val="20"/>
        </w:rPr>
      </w:pPr>
      <w:r w:rsidRPr="00CC0FE1">
        <w:rPr>
          <w:i/>
          <w:sz w:val="20"/>
          <w:szCs w:val="20"/>
        </w:rPr>
        <w:t xml:space="preserve">Duty Assignments for Traveling Teachers:  </w:t>
      </w:r>
      <w:r w:rsidRPr="00CC0FE1">
        <w:rPr>
          <w:sz w:val="20"/>
          <w:szCs w:val="20"/>
        </w:rPr>
        <w:t>Teachers who are regularly scheduled to travel between buildings shall not have a full duty schedule.  Duties will be modified to maximize teacher prep and student contact time.</w:t>
      </w:r>
    </w:p>
    <w:p w:rsidR="00CC0FE1" w:rsidRDefault="00CC0FE1" w:rsidP="003606F0">
      <w:pPr>
        <w:tabs>
          <w:tab w:val="left" w:pos="1440"/>
        </w:tabs>
        <w:ind w:left="2160" w:hanging="2160"/>
        <w:rPr>
          <w:b/>
          <w:sz w:val="21"/>
          <w:szCs w:val="21"/>
        </w:rPr>
      </w:pPr>
      <w:r>
        <w:rPr>
          <w:b/>
          <w:sz w:val="21"/>
          <w:szCs w:val="21"/>
        </w:rPr>
        <w:t>2011-2012 Montana School Boards Association (MTSBA) Annual Membership - $7,546.00</w:t>
      </w:r>
    </w:p>
    <w:p w:rsidR="00CC0FE1" w:rsidRDefault="00CC0FE1" w:rsidP="003606F0">
      <w:pPr>
        <w:tabs>
          <w:tab w:val="left" w:pos="1440"/>
        </w:tabs>
        <w:ind w:left="2160" w:hanging="2160"/>
        <w:rPr>
          <w:b/>
          <w:sz w:val="21"/>
          <w:szCs w:val="21"/>
        </w:rPr>
      </w:pPr>
      <w:r>
        <w:rPr>
          <w:b/>
          <w:sz w:val="21"/>
          <w:szCs w:val="21"/>
        </w:rPr>
        <w:t>2011-2012 Montana Quality Education Coalition Annual Membership (MQEC) - $2,500.00</w:t>
      </w:r>
    </w:p>
    <w:p w:rsidR="00CC0FE1" w:rsidRDefault="00CC0FE1" w:rsidP="003606F0">
      <w:pPr>
        <w:tabs>
          <w:tab w:val="left" w:pos="1440"/>
        </w:tabs>
        <w:ind w:left="2160" w:hanging="2160"/>
        <w:rPr>
          <w:b/>
          <w:sz w:val="21"/>
          <w:szCs w:val="21"/>
        </w:rPr>
      </w:pPr>
      <w:r>
        <w:rPr>
          <w:b/>
          <w:sz w:val="21"/>
          <w:szCs w:val="21"/>
        </w:rPr>
        <w:t>2011-2012 Montana High School Association Annual Membership (MHSA) $3,750.00</w:t>
      </w:r>
    </w:p>
    <w:p w:rsidR="00CC0FE1" w:rsidRDefault="00CC0FE1" w:rsidP="003606F0">
      <w:pPr>
        <w:tabs>
          <w:tab w:val="left" w:pos="1440"/>
        </w:tabs>
        <w:ind w:left="2160" w:hanging="2160"/>
        <w:rPr>
          <w:b/>
          <w:sz w:val="21"/>
          <w:szCs w:val="21"/>
        </w:rPr>
      </w:pPr>
      <w:r>
        <w:rPr>
          <w:b/>
          <w:sz w:val="21"/>
          <w:szCs w:val="21"/>
        </w:rPr>
        <w:t>2011-2012 MHSA Liability Catastrophe Plan $520.00</w:t>
      </w:r>
    </w:p>
    <w:p w:rsidR="00CC0FE1" w:rsidRDefault="00CC0FE1" w:rsidP="003606F0">
      <w:pPr>
        <w:tabs>
          <w:tab w:val="left" w:pos="1440"/>
        </w:tabs>
        <w:ind w:left="2160" w:hanging="2160"/>
        <w:rPr>
          <w:b/>
          <w:sz w:val="21"/>
          <w:szCs w:val="21"/>
        </w:rPr>
      </w:pPr>
      <w:r>
        <w:rPr>
          <w:b/>
          <w:sz w:val="21"/>
          <w:szCs w:val="21"/>
        </w:rPr>
        <w:t>2011-2012 Continuing Education Grants</w:t>
      </w:r>
    </w:p>
    <w:p w:rsidR="00CC0FE1" w:rsidRPr="00CC0FE1" w:rsidRDefault="00CC0FE1" w:rsidP="00CC0FE1">
      <w:pPr>
        <w:tabs>
          <w:tab w:val="left" w:pos="1440"/>
        </w:tabs>
        <w:rPr>
          <w:sz w:val="20"/>
          <w:szCs w:val="20"/>
        </w:rPr>
      </w:pPr>
      <w:r w:rsidRPr="00CC0FE1">
        <w:rPr>
          <w:sz w:val="20"/>
          <w:szCs w:val="20"/>
        </w:rPr>
        <w:t>-</w:t>
      </w:r>
      <w:r>
        <w:rPr>
          <w:sz w:val="20"/>
          <w:szCs w:val="20"/>
        </w:rPr>
        <w:t xml:space="preserve">  Jill Albertson </w:t>
      </w:r>
      <w:r>
        <w:rPr>
          <w:sz w:val="20"/>
          <w:szCs w:val="20"/>
        </w:rPr>
        <w:tab/>
      </w:r>
      <w:r>
        <w:rPr>
          <w:sz w:val="20"/>
          <w:szCs w:val="20"/>
        </w:rPr>
        <w:tab/>
        <w:t>Kathleen Roberts</w:t>
      </w:r>
      <w:r>
        <w:rPr>
          <w:sz w:val="20"/>
          <w:szCs w:val="20"/>
        </w:rPr>
        <w:tab/>
      </w:r>
      <w:r>
        <w:rPr>
          <w:sz w:val="20"/>
          <w:szCs w:val="20"/>
        </w:rPr>
        <w:tab/>
        <w:t>Patti Wheeling</w:t>
      </w:r>
      <w:r>
        <w:rPr>
          <w:sz w:val="20"/>
          <w:szCs w:val="20"/>
        </w:rPr>
        <w:tab/>
        <w:t xml:space="preserve">     Jonathon Skinner</w:t>
      </w:r>
      <w:r>
        <w:rPr>
          <w:sz w:val="20"/>
          <w:szCs w:val="20"/>
        </w:rPr>
        <w:tab/>
        <w:t>Ruben Moreno</w:t>
      </w:r>
    </w:p>
    <w:p w:rsidR="00CC0FE1" w:rsidRDefault="00CC0FE1" w:rsidP="003606F0">
      <w:pPr>
        <w:tabs>
          <w:tab w:val="left" w:pos="1440"/>
        </w:tabs>
        <w:ind w:left="2160" w:hanging="2160"/>
        <w:rPr>
          <w:b/>
          <w:sz w:val="21"/>
          <w:szCs w:val="21"/>
        </w:rPr>
      </w:pPr>
      <w:r>
        <w:rPr>
          <w:b/>
          <w:sz w:val="21"/>
          <w:szCs w:val="21"/>
        </w:rPr>
        <w:t>Three Year Audit Contract with Strom and Associates, P.C. for Fiscal Years 10-11, 11-12 and 12-13</w:t>
      </w:r>
    </w:p>
    <w:p w:rsidR="00CC0FE1" w:rsidRPr="00CC0FE1" w:rsidRDefault="00CC0FE1" w:rsidP="003606F0">
      <w:pPr>
        <w:tabs>
          <w:tab w:val="left" w:pos="1440"/>
        </w:tabs>
        <w:ind w:left="2160" w:hanging="2160"/>
        <w:rPr>
          <w:sz w:val="21"/>
          <w:szCs w:val="21"/>
        </w:rPr>
      </w:pPr>
      <w:r>
        <w:rPr>
          <w:sz w:val="21"/>
          <w:szCs w:val="21"/>
        </w:rPr>
        <w:t>Cost will not exceed $11,500.00 based on 165 hours for each year</w:t>
      </w:r>
    </w:p>
    <w:p w:rsidR="00CC0FE1" w:rsidRDefault="00CC0FE1" w:rsidP="003606F0">
      <w:pPr>
        <w:tabs>
          <w:tab w:val="left" w:pos="1440"/>
        </w:tabs>
        <w:ind w:left="2160" w:hanging="2160"/>
        <w:rPr>
          <w:b/>
          <w:sz w:val="21"/>
          <w:szCs w:val="21"/>
        </w:rPr>
      </w:pPr>
    </w:p>
    <w:p w:rsidR="00AF2749" w:rsidRDefault="00CA2389" w:rsidP="003606F0">
      <w:pPr>
        <w:tabs>
          <w:tab w:val="left" w:pos="1440"/>
        </w:tabs>
        <w:ind w:left="2160" w:hanging="2160"/>
        <w:rPr>
          <w:b/>
          <w:sz w:val="21"/>
          <w:szCs w:val="21"/>
        </w:rPr>
      </w:pPr>
      <w:r w:rsidRPr="00E72D23">
        <w:rPr>
          <w:b/>
          <w:sz w:val="21"/>
          <w:szCs w:val="21"/>
        </w:rPr>
        <w:lastRenderedPageBreak/>
        <w:t>2011-2012 S</w:t>
      </w:r>
      <w:r w:rsidR="00322949" w:rsidRPr="00E72D23">
        <w:rPr>
          <w:b/>
          <w:sz w:val="21"/>
          <w:szCs w:val="21"/>
        </w:rPr>
        <w:t>tudent Handbooks – Second Reading and Adoption</w:t>
      </w:r>
    </w:p>
    <w:p w:rsidR="00CA2389" w:rsidRDefault="00CA2389" w:rsidP="003606F0">
      <w:pPr>
        <w:tabs>
          <w:tab w:val="left" w:pos="1440"/>
        </w:tabs>
        <w:ind w:left="2160" w:hanging="2160"/>
        <w:rPr>
          <w:b/>
          <w:sz w:val="21"/>
          <w:szCs w:val="21"/>
        </w:rPr>
      </w:pPr>
      <w:r>
        <w:rPr>
          <w:b/>
          <w:sz w:val="21"/>
          <w:szCs w:val="21"/>
        </w:rPr>
        <w:t xml:space="preserve">2011-2012 Board Policy Revisions – </w:t>
      </w:r>
      <w:r w:rsidR="00322949">
        <w:rPr>
          <w:b/>
          <w:sz w:val="21"/>
          <w:szCs w:val="21"/>
        </w:rPr>
        <w:t>First</w:t>
      </w:r>
      <w:r>
        <w:rPr>
          <w:b/>
          <w:sz w:val="21"/>
          <w:szCs w:val="21"/>
        </w:rPr>
        <w:t xml:space="preserve"> Reading</w:t>
      </w:r>
      <w:r w:rsidR="005C61E1">
        <w:rPr>
          <w:b/>
          <w:sz w:val="21"/>
          <w:szCs w:val="21"/>
        </w:rPr>
        <w:t xml:space="preserve"> </w:t>
      </w:r>
      <w:r w:rsidR="00E72D23">
        <w:rPr>
          <w:b/>
          <w:sz w:val="21"/>
          <w:szCs w:val="21"/>
        </w:rPr>
        <w:t>– resulting from revisions made by the Legislature</w:t>
      </w:r>
    </w:p>
    <w:p w:rsidR="005C61E1" w:rsidRPr="00AD0440" w:rsidRDefault="00E72D23" w:rsidP="005C61E1">
      <w:pPr>
        <w:ind w:left="0" w:firstLine="0"/>
        <w:rPr>
          <w:sz w:val="19"/>
          <w:szCs w:val="19"/>
        </w:rPr>
      </w:pPr>
      <w:r>
        <w:rPr>
          <w:sz w:val="19"/>
          <w:szCs w:val="19"/>
        </w:rPr>
        <w:t>(REV) BP 1110</w:t>
      </w:r>
      <w:r w:rsidR="005C61E1" w:rsidRPr="00AD0440">
        <w:rPr>
          <w:sz w:val="19"/>
          <w:szCs w:val="19"/>
        </w:rPr>
        <w:t>—</w:t>
      </w:r>
      <w:r>
        <w:rPr>
          <w:sz w:val="19"/>
          <w:szCs w:val="19"/>
        </w:rPr>
        <w:t>Trustee taking office – expands who can administer oath of office to qualified candidate</w:t>
      </w:r>
      <w:r w:rsidR="005C61E1" w:rsidRPr="00AD0440">
        <w:rPr>
          <w:sz w:val="19"/>
          <w:szCs w:val="19"/>
        </w:rPr>
        <w:t xml:space="preserve">  </w:t>
      </w:r>
    </w:p>
    <w:p w:rsidR="005C61E1" w:rsidRPr="00AD0440" w:rsidRDefault="00E72D23" w:rsidP="005C61E1">
      <w:pPr>
        <w:ind w:left="0" w:firstLine="0"/>
        <w:outlineLvl w:val="0"/>
        <w:rPr>
          <w:sz w:val="19"/>
          <w:szCs w:val="19"/>
        </w:rPr>
      </w:pPr>
      <w:r>
        <w:rPr>
          <w:sz w:val="19"/>
          <w:szCs w:val="19"/>
        </w:rPr>
        <w:t>(REV) BP 1111</w:t>
      </w:r>
      <w:r w:rsidR="005C61E1" w:rsidRPr="00AD0440">
        <w:rPr>
          <w:sz w:val="19"/>
          <w:szCs w:val="19"/>
        </w:rPr>
        <w:t>—</w:t>
      </w:r>
      <w:r>
        <w:rPr>
          <w:sz w:val="19"/>
          <w:szCs w:val="19"/>
        </w:rPr>
        <w:t>Procedural statement allowing a candidate for School Board to withdraw within a 38 day limitation</w:t>
      </w:r>
      <w:r w:rsidR="005C61E1" w:rsidRPr="00AD0440">
        <w:rPr>
          <w:sz w:val="19"/>
          <w:szCs w:val="19"/>
        </w:rPr>
        <w:t xml:space="preserve">  </w:t>
      </w:r>
    </w:p>
    <w:p w:rsidR="005C61E1" w:rsidRPr="00AD0440" w:rsidRDefault="00E72D23" w:rsidP="005C61E1">
      <w:pPr>
        <w:ind w:left="0" w:firstLine="0"/>
        <w:outlineLvl w:val="0"/>
        <w:rPr>
          <w:sz w:val="19"/>
          <w:szCs w:val="19"/>
        </w:rPr>
      </w:pPr>
      <w:r>
        <w:rPr>
          <w:sz w:val="19"/>
          <w:szCs w:val="19"/>
        </w:rPr>
        <w:t>(REV) BP 1120 – Changes issuance of election certificates to not later than fifteen (15) days after the election</w:t>
      </w:r>
    </w:p>
    <w:p w:rsidR="00E72D23" w:rsidRPr="00AD0440" w:rsidRDefault="00E72D23" w:rsidP="005C61E1">
      <w:pPr>
        <w:ind w:left="0" w:firstLine="0"/>
        <w:outlineLvl w:val="0"/>
        <w:rPr>
          <w:sz w:val="19"/>
          <w:szCs w:val="19"/>
        </w:rPr>
      </w:pPr>
      <w:r>
        <w:rPr>
          <w:sz w:val="19"/>
          <w:szCs w:val="19"/>
        </w:rPr>
        <w:t xml:space="preserve">(REV) BP </w:t>
      </w:r>
      <w:r w:rsidR="005C61E1" w:rsidRPr="00AD0440">
        <w:rPr>
          <w:sz w:val="19"/>
          <w:szCs w:val="19"/>
        </w:rPr>
        <w:t>1</w:t>
      </w:r>
      <w:r>
        <w:rPr>
          <w:sz w:val="19"/>
          <w:szCs w:val="19"/>
        </w:rPr>
        <w:t xml:space="preserve">210 </w:t>
      </w:r>
      <w:r w:rsidR="007A60A1">
        <w:rPr>
          <w:sz w:val="19"/>
          <w:szCs w:val="19"/>
        </w:rPr>
        <w:t xml:space="preserve">– </w:t>
      </w:r>
      <w:r>
        <w:rPr>
          <w:sz w:val="19"/>
          <w:szCs w:val="19"/>
        </w:rPr>
        <w:t>Expands</w:t>
      </w:r>
      <w:r w:rsidR="007A60A1">
        <w:rPr>
          <w:sz w:val="19"/>
          <w:szCs w:val="19"/>
        </w:rPr>
        <w:t xml:space="preserve"> </w:t>
      </w:r>
      <w:r>
        <w:rPr>
          <w:sz w:val="19"/>
          <w:szCs w:val="19"/>
        </w:rPr>
        <w:t>who may serve as chairperson of Board to include those from outlying districts</w:t>
      </w:r>
    </w:p>
    <w:p w:rsidR="005C61E1" w:rsidRPr="00AD0440" w:rsidRDefault="005C61E1" w:rsidP="005C61E1">
      <w:pPr>
        <w:ind w:left="0" w:firstLine="0"/>
        <w:outlineLvl w:val="0"/>
        <w:rPr>
          <w:sz w:val="19"/>
          <w:szCs w:val="19"/>
        </w:rPr>
      </w:pPr>
      <w:r w:rsidRPr="00AD0440">
        <w:rPr>
          <w:sz w:val="19"/>
          <w:szCs w:val="19"/>
        </w:rPr>
        <w:t>(</w:t>
      </w:r>
      <w:r w:rsidR="00E72D23">
        <w:rPr>
          <w:sz w:val="19"/>
          <w:szCs w:val="19"/>
        </w:rPr>
        <w:t>REV</w:t>
      </w:r>
      <w:r w:rsidRPr="00AD0440">
        <w:rPr>
          <w:sz w:val="19"/>
          <w:szCs w:val="19"/>
        </w:rPr>
        <w:t>) BP 1</w:t>
      </w:r>
      <w:r w:rsidR="007A60A1">
        <w:rPr>
          <w:sz w:val="19"/>
          <w:szCs w:val="19"/>
        </w:rPr>
        <w:t>400 –</w:t>
      </w:r>
      <w:r w:rsidRPr="00AD0440">
        <w:rPr>
          <w:sz w:val="19"/>
          <w:szCs w:val="19"/>
        </w:rPr>
        <w:t xml:space="preserve"> </w:t>
      </w:r>
      <w:r w:rsidR="007A60A1">
        <w:rPr>
          <w:sz w:val="19"/>
          <w:szCs w:val="19"/>
        </w:rPr>
        <w:t>Modifies dates regarding final budget meetings, adoption and submission as well as language regarding business transacted at special meetings</w:t>
      </w:r>
    </w:p>
    <w:p w:rsidR="005C61E1" w:rsidRPr="00AD0440" w:rsidRDefault="007A60A1" w:rsidP="005C61E1">
      <w:pPr>
        <w:ind w:left="0" w:firstLine="0"/>
        <w:outlineLvl w:val="0"/>
        <w:rPr>
          <w:sz w:val="19"/>
          <w:szCs w:val="19"/>
        </w:rPr>
      </w:pPr>
      <w:r>
        <w:rPr>
          <w:sz w:val="19"/>
          <w:szCs w:val="19"/>
        </w:rPr>
        <w:t>(REV</w:t>
      </w:r>
      <w:r w:rsidR="005C61E1" w:rsidRPr="00AD0440">
        <w:rPr>
          <w:sz w:val="19"/>
          <w:szCs w:val="19"/>
        </w:rPr>
        <w:t xml:space="preserve">) BP </w:t>
      </w:r>
      <w:r>
        <w:rPr>
          <w:sz w:val="19"/>
          <w:szCs w:val="19"/>
        </w:rPr>
        <w:t>1420</w:t>
      </w:r>
      <w:r w:rsidR="00E108FD">
        <w:rPr>
          <w:sz w:val="19"/>
          <w:szCs w:val="19"/>
        </w:rPr>
        <w:t xml:space="preserve"> – Changes to school board procedure regarding access to minutes (written or recorded)</w:t>
      </w:r>
      <w:r w:rsidR="005C61E1" w:rsidRPr="00AD0440">
        <w:rPr>
          <w:sz w:val="19"/>
          <w:szCs w:val="19"/>
        </w:rPr>
        <w:t xml:space="preserve">  </w:t>
      </w:r>
    </w:p>
    <w:p w:rsidR="005C61E1" w:rsidRPr="00AD0440" w:rsidRDefault="00E108FD" w:rsidP="005C61E1">
      <w:pPr>
        <w:ind w:left="0" w:right="720" w:firstLine="0"/>
        <w:rPr>
          <w:sz w:val="19"/>
          <w:szCs w:val="19"/>
        </w:rPr>
      </w:pPr>
      <w:r>
        <w:rPr>
          <w:sz w:val="19"/>
          <w:szCs w:val="19"/>
        </w:rPr>
        <w:t>(REV) BP 1532 – Extends insurance coverage to an additional trustee selected as a nonvoting chairperson</w:t>
      </w:r>
    </w:p>
    <w:p w:rsidR="005C61E1" w:rsidRPr="00AD0440" w:rsidRDefault="00E108FD" w:rsidP="005C61E1">
      <w:pPr>
        <w:ind w:left="0" w:firstLine="0"/>
        <w:outlineLvl w:val="0"/>
        <w:rPr>
          <w:sz w:val="19"/>
          <w:szCs w:val="19"/>
        </w:rPr>
      </w:pPr>
      <w:r>
        <w:rPr>
          <w:sz w:val="19"/>
          <w:szCs w:val="19"/>
        </w:rPr>
        <w:t>(REV) BP 2100</w:t>
      </w:r>
      <w:r w:rsidR="005C61E1" w:rsidRPr="00AD0440">
        <w:rPr>
          <w:sz w:val="19"/>
          <w:szCs w:val="19"/>
        </w:rPr>
        <w:t>—</w:t>
      </w:r>
      <w:r w:rsidR="00BF3DCB">
        <w:rPr>
          <w:sz w:val="19"/>
          <w:szCs w:val="19"/>
        </w:rPr>
        <w:t>Clarifies the use of</w:t>
      </w:r>
      <w:r w:rsidR="00546DA4">
        <w:rPr>
          <w:sz w:val="19"/>
          <w:szCs w:val="19"/>
        </w:rPr>
        <w:t xml:space="preserve"> Saturday school for providing additional instruction.  Attendance must be volunt</w:t>
      </w:r>
      <w:r w:rsidR="00BF3DCB">
        <w:rPr>
          <w:sz w:val="19"/>
          <w:szCs w:val="19"/>
        </w:rPr>
        <w:t>a</w:t>
      </w:r>
      <w:r w:rsidR="00546DA4">
        <w:rPr>
          <w:sz w:val="19"/>
          <w:szCs w:val="19"/>
        </w:rPr>
        <w:t>r</w:t>
      </w:r>
      <w:r w:rsidR="00BF3DCB">
        <w:rPr>
          <w:sz w:val="19"/>
          <w:szCs w:val="19"/>
        </w:rPr>
        <w:t>y</w:t>
      </w:r>
      <w:r w:rsidR="00546DA4">
        <w:rPr>
          <w:sz w:val="19"/>
          <w:szCs w:val="19"/>
        </w:rPr>
        <w:t xml:space="preserve"> and it does not count toward minimum aggregate hours</w:t>
      </w:r>
      <w:r w:rsidR="005C61E1" w:rsidRPr="00AD0440">
        <w:rPr>
          <w:sz w:val="19"/>
          <w:szCs w:val="19"/>
        </w:rPr>
        <w:t xml:space="preserve"> </w:t>
      </w:r>
    </w:p>
    <w:p w:rsidR="005C61E1" w:rsidRPr="00AD0440" w:rsidRDefault="005C61E1" w:rsidP="005C61E1">
      <w:pPr>
        <w:ind w:left="0" w:firstLine="0"/>
        <w:outlineLvl w:val="0"/>
        <w:rPr>
          <w:sz w:val="19"/>
          <w:szCs w:val="19"/>
        </w:rPr>
      </w:pPr>
      <w:r w:rsidRPr="00AD0440">
        <w:rPr>
          <w:sz w:val="19"/>
          <w:szCs w:val="19"/>
        </w:rPr>
        <w:t xml:space="preserve">(REV) </w:t>
      </w:r>
      <w:r w:rsidR="00546DA4">
        <w:rPr>
          <w:sz w:val="19"/>
          <w:szCs w:val="19"/>
        </w:rPr>
        <w:t>BP 7320</w:t>
      </w:r>
      <w:r w:rsidRPr="00AD0440">
        <w:rPr>
          <w:sz w:val="19"/>
          <w:szCs w:val="19"/>
        </w:rPr>
        <w:t>—</w:t>
      </w:r>
      <w:r w:rsidR="00BF3DCB">
        <w:rPr>
          <w:sz w:val="19"/>
          <w:szCs w:val="19"/>
        </w:rPr>
        <w:t>Adds</w:t>
      </w:r>
      <w:r w:rsidR="00546DA4">
        <w:rPr>
          <w:sz w:val="19"/>
          <w:szCs w:val="19"/>
        </w:rPr>
        <w:t xml:space="preserve"> language regarding cooperative purchasing groups</w:t>
      </w:r>
      <w:r w:rsidRPr="00AD0440">
        <w:rPr>
          <w:sz w:val="19"/>
          <w:szCs w:val="19"/>
        </w:rPr>
        <w:t xml:space="preserve">  </w:t>
      </w:r>
    </w:p>
    <w:p w:rsidR="005C61E1" w:rsidRPr="00AD0440" w:rsidRDefault="005C61E1" w:rsidP="005C61E1">
      <w:pPr>
        <w:ind w:left="0" w:firstLine="0"/>
        <w:outlineLvl w:val="0"/>
        <w:rPr>
          <w:sz w:val="19"/>
          <w:szCs w:val="19"/>
        </w:rPr>
      </w:pPr>
      <w:r w:rsidRPr="00AD0440">
        <w:rPr>
          <w:sz w:val="19"/>
          <w:szCs w:val="19"/>
        </w:rPr>
        <w:t xml:space="preserve">(REV) </w:t>
      </w:r>
      <w:r w:rsidR="00546DA4">
        <w:rPr>
          <w:sz w:val="19"/>
          <w:szCs w:val="19"/>
        </w:rPr>
        <w:t>BP 7515</w:t>
      </w:r>
      <w:r w:rsidRPr="00AD0440">
        <w:rPr>
          <w:sz w:val="19"/>
          <w:szCs w:val="19"/>
        </w:rPr>
        <w:t>—</w:t>
      </w:r>
      <w:r w:rsidR="00BF3DCB">
        <w:rPr>
          <w:sz w:val="19"/>
          <w:szCs w:val="19"/>
        </w:rPr>
        <w:t>Establishes</w:t>
      </w:r>
      <w:r w:rsidR="00546DA4">
        <w:rPr>
          <w:sz w:val="19"/>
          <w:szCs w:val="19"/>
        </w:rPr>
        <w:t xml:space="preserve"> a framework for managing all excess reserves and naming the Superintendent and Clerk as the individuals who may assign fund balances to the appropriate category</w:t>
      </w:r>
    </w:p>
    <w:p w:rsidR="005C61E1" w:rsidRPr="00AD0440" w:rsidRDefault="00546DA4" w:rsidP="00546DA4">
      <w:pPr>
        <w:ind w:left="0" w:firstLine="0"/>
        <w:outlineLvl w:val="0"/>
        <w:rPr>
          <w:sz w:val="19"/>
          <w:szCs w:val="19"/>
        </w:rPr>
      </w:pPr>
      <w:r>
        <w:rPr>
          <w:sz w:val="19"/>
          <w:szCs w:val="19"/>
        </w:rPr>
        <w:t>(REV) BP 8425, 8425P &amp; 8425F</w:t>
      </w:r>
      <w:r w:rsidR="005C61E1" w:rsidRPr="00AD0440">
        <w:rPr>
          <w:sz w:val="19"/>
          <w:szCs w:val="19"/>
        </w:rPr>
        <w:t>—</w:t>
      </w:r>
      <w:r>
        <w:rPr>
          <w:sz w:val="19"/>
          <w:szCs w:val="19"/>
        </w:rPr>
        <w:t>Establishes provisions for service animals in a school setting</w:t>
      </w:r>
    </w:p>
    <w:p w:rsidR="00A44B0D" w:rsidRPr="00AD0440" w:rsidRDefault="00546DA4" w:rsidP="003606F0">
      <w:pPr>
        <w:tabs>
          <w:tab w:val="left" w:pos="1440"/>
        </w:tabs>
        <w:ind w:left="2160" w:hanging="2160"/>
        <w:rPr>
          <w:b/>
          <w:sz w:val="21"/>
          <w:szCs w:val="21"/>
        </w:rPr>
      </w:pPr>
      <w:r>
        <w:rPr>
          <w:b/>
          <w:sz w:val="21"/>
          <w:szCs w:val="21"/>
        </w:rPr>
        <w:t>Associated Student Body (ASB) Account Authorizations</w:t>
      </w:r>
    </w:p>
    <w:p w:rsidR="00A44B0D" w:rsidRDefault="005D72B2" w:rsidP="003606F0">
      <w:pPr>
        <w:tabs>
          <w:tab w:val="left" w:pos="1440"/>
        </w:tabs>
        <w:ind w:left="2160" w:hanging="2160"/>
        <w:rPr>
          <w:sz w:val="21"/>
          <w:szCs w:val="21"/>
        </w:rPr>
      </w:pPr>
      <w:r w:rsidRPr="00AD0440">
        <w:rPr>
          <w:sz w:val="21"/>
          <w:szCs w:val="21"/>
        </w:rPr>
        <w:t xml:space="preserve">- </w:t>
      </w:r>
      <w:r w:rsidR="00606028" w:rsidRPr="00AD0440">
        <w:rPr>
          <w:sz w:val="21"/>
          <w:szCs w:val="21"/>
        </w:rPr>
        <w:t xml:space="preserve">Approve </w:t>
      </w:r>
      <w:r w:rsidR="00546DA4">
        <w:rPr>
          <w:sz w:val="21"/>
          <w:szCs w:val="21"/>
        </w:rPr>
        <w:t xml:space="preserve">the establishment of two new accounts 1)  Class of 2018 and 2)  Football </w:t>
      </w:r>
    </w:p>
    <w:p w:rsidR="005C61E1" w:rsidRPr="00AD0440" w:rsidRDefault="005C61E1" w:rsidP="003606F0">
      <w:pPr>
        <w:tabs>
          <w:tab w:val="left" w:pos="1440"/>
        </w:tabs>
        <w:ind w:left="2160" w:hanging="2160"/>
        <w:rPr>
          <w:sz w:val="21"/>
          <w:szCs w:val="21"/>
        </w:rPr>
      </w:pPr>
      <w:r>
        <w:rPr>
          <w:sz w:val="21"/>
          <w:szCs w:val="21"/>
        </w:rPr>
        <w:t xml:space="preserve">- </w:t>
      </w:r>
      <w:r w:rsidR="00546DA4">
        <w:rPr>
          <w:sz w:val="21"/>
          <w:szCs w:val="21"/>
        </w:rPr>
        <w:t>Authorize the closure of the Class of 2011 into the District Alumni Account</w:t>
      </w:r>
    </w:p>
    <w:p w:rsidR="003010C2" w:rsidRDefault="003010C2" w:rsidP="00756797">
      <w:pPr>
        <w:ind w:left="0" w:firstLine="0"/>
        <w:outlineLvl w:val="0"/>
        <w:rPr>
          <w:sz w:val="18"/>
          <w:szCs w:val="18"/>
        </w:rPr>
      </w:pPr>
    </w:p>
    <w:p w:rsidR="00E3027B" w:rsidRDefault="00742971" w:rsidP="00756797">
      <w:pPr>
        <w:ind w:left="0" w:firstLine="0"/>
        <w:outlineLvl w:val="0"/>
        <w:rPr>
          <w:sz w:val="21"/>
          <w:szCs w:val="21"/>
        </w:rPr>
      </w:pPr>
      <w:r>
        <w:rPr>
          <w:sz w:val="21"/>
          <w:szCs w:val="21"/>
        </w:rPr>
        <w:t>Mrs. Cooley moved to remove the new hires from the consent agenda.  Ms. Dey seconded the motion which passed 5 to 0.  Ms. Dey moved to accept the remaining items on the consent agenda.  Mrs. Oraw provided the second to the motion which passed 5 to 0.  Mrs. Cooley moved to remove the head and assistant cheer/drill team coaches from the list of new hires to be voted on separately.  This motion was seconded by Ms. Dey and passed 5 to 0.  Ms. Dey moved to approve the new hires less the cheer/drill team coaches.  Mrs. Cooley seconded this motion which also passed 5 to 0.  Ms. Dey moved to approve the hire of Virginia Dschaak as head cheer/drill team coach and Theresa Stedman as assistant which was seconded by Mrs. Oraw.  The motion passed 3 to 1 with Mr. Hermanson voting nay and Mrs. Cooley abstaining from voting due to a conflict of interest.</w:t>
      </w:r>
    </w:p>
    <w:p w:rsidR="00E3027B" w:rsidRDefault="00E3027B" w:rsidP="00756797">
      <w:pPr>
        <w:ind w:left="0" w:firstLine="0"/>
        <w:outlineLvl w:val="0"/>
        <w:rPr>
          <w:sz w:val="21"/>
          <w:szCs w:val="21"/>
        </w:rPr>
      </w:pPr>
    </w:p>
    <w:p w:rsidR="00AD0440" w:rsidRPr="00AD0440" w:rsidRDefault="00727530" w:rsidP="00CB76E7">
      <w:pPr>
        <w:pStyle w:val="BodyText2"/>
        <w:tabs>
          <w:tab w:val="left" w:pos="270"/>
        </w:tabs>
        <w:ind w:left="0" w:firstLine="0"/>
        <w:rPr>
          <w:sz w:val="21"/>
          <w:szCs w:val="21"/>
        </w:rPr>
      </w:pPr>
      <w:r>
        <w:rPr>
          <w:sz w:val="21"/>
          <w:szCs w:val="21"/>
        </w:rPr>
        <w:t xml:space="preserve">Chairman Hermanson proceeded to the bid openings on the sale of the freezers and cooler.  Craig McPherson provided the only bid that was timely on the $525.00 on the center freezer.  Harry Metz submitted a $500.00 bid on the same freezer and </w:t>
      </w:r>
      <w:r w:rsidR="00CB76E7">
        <w:rPr>
          <w:sz w:val="21"/>
          <w:szCs w:val="21"/>
        </w:rPr>
        <w:t>$250.00 on the small silver cooler.  The bids were taken under advisement until the June 29</w:t>
      </w:r>
      <w:r w:rsidR="00CB76E7" w:rsidRPr="00CB76E7">
        <w:rPr>
          <w:sz w:val="21"/>
          <w:szCs w:val="21"/>
          <w:vertAlign w:val="superscript"/>
        </w:rPr>
        <w:t>th</w:t>
      </w:r>
      <w:r w:rsidR="00CB76E7">
        <w:rPr>
          <w:sz w:val="21"/>
          <w:szCs w:val="21"/>
        </w:rPr>
        <w:t xml:space="preserve"> special meeting.</w:t>
      </w:r>
      <w:r>
        <w:rPr>
          <w:sz w:val="21"/>
          <w:szCs w:val="21"/>
        </w:rPr>
        <w:t xml:space="preserve"> </w:t>
      </w:r>
    </w:p>
    <w:p w:rsidR="00AD0440" w:rsidRPr="00AD0440" w:rsidRDefault="00AD0440" w:rsidP="003F7ECB">
      <w:pPr>
        <w:ind w:left="0" w:firstLine="0"/>
        <w:outlineLvl w:val="0"/>
        <w:rPr>
          <w:sz w:val="21"/>
          <w:szCs w:val="21"/>
        </w:rPr>
      </w:pPr>
    </w:p>
    <w:p w:rsidR="00425E69" w:rsidRPr="00AD0440" w:rsidRDefault="00425E69" w:rsidP="00413CC8">
      <w:pPr>
        <w:outlineLvl w:val="0"/>
        <w:rPr>
          <w:sz w:val="21"/>
          <w:szCs w:val="21"/>
        </w:rPr>
      </w:pPr>
    </w:p>
    <w:p w:rsidR="00413CC8" w:rsidRPr="00AD0440" w:rsidRDefault="00413CC8" w:rsidP="00413CC8">
      <w:pPr>
        <w:outlineLvl w:val="0"/>
        <w:rPr>
          <w:color w:val="FF0000"/>
          <w:sz w:val="21"/>
          <w:szCs w:val="21"/>
        </w:rPr>
      </w:pPr>
      <w:r w:rsidRPr="00AD0440">
        <w:rPr>
          <w:sz w:val="21"/>
          <w:szCs w:val="21"/>
        </w:rPr>
        <w:t>With no further business to come before the Trustees, the meeting was</w:t>
      </w:r>
      <w:r w:rsidR="00537D44" w:rsidRPr="00AD0440">
        <w:rPr>
          <w:sz w:val="21"/>
          <w:szCs w:val="21"/>
        </w:rPr>
        <w:t xml:space="preserve"> </w:t>
      </w:r>
      <w:r w:rsidR="00AE2284" w:rsidRPr="00AD0440">
        <w:rPr>
          <w:sz w:val="21"/>
          <w:szCs w:val="21"/>
        </w:rPr>
        <w:t>adjourned</w:t>
      </w:r>
      <w:r w:rsidR="00624C98" w:rsidRPr="00AD0440">
        <w:rPr>
          <w:sz w:val="21"/>
          <w:szCs w:val="21"/>
        </w:rPr>
        <w:t xml:space="preserve"> at </w:t>
      </w:r>
      <w:r w:rsidR="00CB76E7">
        <w:rPr>
          <w:sz w:val="21"/>
          <w:szCs w:val="21"/>
        </w:rPr>
        <w:t>7:49</w:t>
      </w:r>
      <w:r w:rsidR="007E7DBA" w:rsidRPr="00AD0440">
        <w:rPr>
          <w:sz w:val="21"/>
          <w:szCs w:val="21"/>
        </w:rPr>
        <w:t xml:space="preserve"> </w:t>
      </w:r>
      <w:r w:rsidR="005F2BEF" w:rsidRPr="00AD0440">
        <w:rPr>
          <w:sz w:val="21"/>
          <w:szCs w:val="21"/>
        </w:rPr>
        <w:t>PM</w:t>
      </w:r>
      <w:r w:rsidR="0073336E" w:rsidRPr="00AD0440">
        <w:rPr>
          <w:sz w:val="21"/>
          <w:szCs w:val="21"/>
        </w:rPr>
        <w:t>.</w:t>
      </w:r>
    </w:p>
    <w:p w:rsidR="00633448" w:rsidRPr="00AD0440" w:rsidRDefault="00633448">
      <w:pPr>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5916EF">
      <w:headerReference w:type="default" r:id="rId8"/>
      <w:footerReference w:type="even" r:id="rId9"/>
      <w:footerReference w:type="default" r:id="rId10"/>
      <w:pgSz w:w="12240" w:h="15840"/>
      <w:pgMar w:top="720" w:right="1080" w:bottom="720" w:left="180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B57965"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B57965"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580FC3">
      <w:rPr>
        <w:rStyle w:val="PageNumber"/>
        <w:noProof/>
      </w:rPr>
      <w:t>30</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581555">
      <w:rPr>
        <w:sz w:val="16"/>
        <w:szCs w:val="16"/>
      </w:rPr>
      <w:t xml:space="preserve"> Board of Trustees Minutes 6/13/</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0AFA"/>
    <w:multiLevelType w:val="hybridMultilevel"/>
    <w:tmpl w:val="B5CE22C8"/>
    <w:lvl w:ilvl="0" w:tplc="31BE905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31A2C"/>
    <w:multiLevelType w:val="hybridMultilevel"/>
    <w:tmpl w:val="D15897FA"/>
    <w:lvl w:ilvl="0" w:tplc="0E66AAB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0135A"/>
    <w:multiLevelType w:val="hybridMultilevel"/>
    <w:tmpl w:val="D7AEBDE4"/>
    <w:lvl w:ilvl="0" w:tplc="A8D8DD2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8016E"/>
    <w:multiLevelType w:val="hybridMultilevel"/>
    <w:tmpl w:val="513CBAE6"/>
    <w:lvl w:ilvl="0" w:tplc="13B8B71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15564"/>
    <w:multiLevelType w:val="hybridMultilevel"/>
    <w:tmpl w:val="69A8BD98"/>
    <w:lvl w:ilvl="0" w:tplc="F7926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3"/>
  </w:num>
  <w:num w:numId="4">
    <w:abstractNumId w:val="42"/>
  </w:num>
  <w:num w:numId="5">
    <w:abstractNumId w:val="32"/>
  </w:num>
  <w:num w:numId="6">
    <w:abstractNumId w:val="7"/>
  </w:num>
  <w:num w:numId="7">
    <w:abstractNumId w:val="17"/>
  </w:num>
  <w:num w:numId="8">
    <w:abstractNumId w:val="10"/>
  </w:num>
  <w:num w:numId="9">
    <w:abstractNumId w:val="0"/>
  </w:num>
  <w:num w:numId="10">
    <w:abstractNumId w:val="30"/>
  </w:num>
  <w:num w:numId="11">
    <w:abstractNumId w:val="26"/>
  </w:num>
  <w:num w:numId="12">
    <w:abstractNumId w:val="36"/>
  </w:num>
  <w:num w:numId="13">
    <w:abstractNumId w:val="3"/>
  </w:num>
  <w:num w:numId="14">
    <w:abstractNumId w:val="21"/>
  </w:num>
  <w:num w:numId="15">
    <w:abstractNumId w:val="2"/>
  </w:num>
  <w:num w:numId="16">
    <w:abstractNumId w:val="33"/>
  </w:num>
  <w:num w:numId="17">
    <w:abstractNumId w:val="14"/>
  </w:num>
  <w:num w:numId="18">
    <w:abstractNumId w:val="46"/>
  </w:num>
  <w:num w:numId="19">
    <w:abstractNumId w:val="4"/>
  </w:num>
  <w:num w:numId="20">
    <w:abstractNumId w:val="38"/>
  </w:num>
  <w:num w:numId="21">
    <w:abstractNumId w:val="45"/>
  </w:num>
  <w:num w:numId="22">
    <w:abstractNumId w:val="34"/>
  </w:num>
  <w:num w:numId="23">
    <w:abstractNumId w:val="41"/>
  </w:num>
  <w:num w:numId="24">
    <w:abstractNumId w:val="23"/>
  </w:num>
  <w:num w:numId="25">
    <w:abstractNumId w:val="35"/>
  </w:num>
  <w:num w:numId="26">
    <w:abstractNumId w:val="1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11"/>
  </w:num>
  <w:num w:numId="32">
    <w:abstractNumId w:val="6"/>
  </w:num>
  <w:num w:numId="33">
    <w:abstractNumId w:val="25"/>
  </w:num>
  <w:num w:numId="34">
    <w:abstractNumId w:val="24"/>
  </w:num>
  <w:num w:numId="35">
    <w:abstractNumId w:val="44"/>
  </w:num>
  <w:num w:numId="36">
    <w:abstractNumId w:val="19"/>
  </w:num>
  <w:num w:numId="37">
    <w:abstractNumId w:val="27"/>
  </w:num>
  <w:num w:numId="38">
    <w:abstractNumId w:val="22"/>
  </w:num>
  <w:num w:numId="39">
    <w:abstractNumId w:val="40"/>
  </w:num>
  <w:num w:numId="40">
    <w:abstractNumId w:val="28"/>
  </w:num>
  <w:num w:numId="41">
    <w:abstractNumId w:val="8"/>
  </w:num>
  <w:num w:numId="42">
    <w:abstractNumId w:val="43"/>
  </w:num>
  <w:num w:numId="43">
    <w:abstractNumId w:val="39"/>
  </w:num>
  <w:num w:numId="44">
    <w:abstractNumId w:val="1"/>
  </w:num>
  <w:num w:numId="45">
    <w:abstractNumId w:val="12"/>
  </w:num>
  <w:num w:numId="46">
    <w:abstractNumId w:val="37"/>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25953"/>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50A5C"/>
    <w:rsid w:val="00056484"/>
    <w:rsid w:val="0006125D"/>
    <w:rsid w:val="00090BD3"/>
    <w:rsid w:val="00092E57"/>
    <w:rsid w:val="000976C7"/>
    <w:rsid w:val="00097837"/>
    <w:rsid w:val="000A0D0F"/>
    <w:rsid w:val="000B29CD"/>
    <w:rsid w:val="000B4747"/>
    <w:rsid w:val="000B4CDF"/>
    <w:rsid w:val="000B66FF"/>
    <w:rsid w:val="000B6985"/>
    <w:rsid w:val="000C2F23"/>
    <w:rsid w:val="000C42A0"/>
    <w:rsid w:val="000C76CB"/>
    <w:rsid w:val="000D5E97"/>
    <w:rsid w:val="000D79C8"/>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5D7D"/>
    <w:rsid w:val="00166B72"/>
    <w:rsid w:val="00170070"/>
    <w:rsid w:val="00170494"/>
    <w:rsid w:val="00174D71"/>
    <w:rsid w:val="001759AB"/>
    <w:rsid w:val="0018437D"/>
    <w:rsid w:val="00184615"/>
    <w:rsid w:val="0018726A"/>
    <w:rsid w:val="00191036"/>
    <w:rsid w:val="0019514E"/>
    <w:rsid w:val="001A03DB"/>
    <w:rsid w:val="001A35F9"/>
    <w:rsid w:val="001A3FCC"/>
    <w:rsid w:val="001B6133"/>
    <w:rsid w:val="001B6B0C"/>
    <w:rsid w:val="001C3019"/>
    <w:rsid w:val="001C305B"/>
    <w:rsid w:val="001D591D"/>
    <w:rsid w:val="001D62E9"/>
    <w:rsid w:val="001E02CC"/>
    <w:rsid w:val="001E0E08"/>
    <w:rsid w:val="001E695C"/>
    <w:rsid w:val="001E78C4"/>
    <w:rsid w:val="001F0F8A"/>
    <w:rsid w:val="001F18AE"/>
    <w:rsid w:val="001F3D77"/>
    <w:rsid w:val="001F43B0"/>
    <w:rsid w:val="00211045"/>
    <w:rsid w:val="00212995"/>
    <w:rsid w:val="00222584"/>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1409A"/>
    <w:rsid w:val="00315EBE"/>
    <w:rsid w:val="0031705B"/>
    <w:rsid w:val="0032019A"/>
    <w:rsid w:val="00321656"/>
    <w:rsid w:val="00322949"/>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F9E"/>
    <w:rsid w:val="003C07DE"/>
    <w:rsid w:val="003C2F36"/>
    <w:rsid w:val="003C6FB4"/>
    <w:rsid w:val="003D54E5"/>
    <w:rsid w:val="003D70B3"/>
    <w:rsid w:val="003E102B"/>
    <w:rsid w:val="003E7007"/>
    <w:rsid w:val="003F29CE"/>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0FC3"/>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D42A8"/>
    <w:rsid w:val="005D5000"/>
    <w:rsid w:val="005D5B18"/>
    <w:rsid w:val="005D72B2"/>
    <w:rsid w:val="005E0649"/>
    <w:rsid w:val="005E116B"/>
    <w:rsid w:val="005E59E0"/>
    <w:rsid w:val="005F2BEF"/>
    <w:rsid w:val="00606028"/>
    <w:rsid w:val="00607170"/>
    <w:rsid w:val="00614FEB"/>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353D"/>
    <w:rsid w:val="006F6345"/>
    <w:rsid w:val="006F7543"/>
    <w:rsid w:val="006F7631"/>
    <w:rsid w:val="00702475"/>
    <w:rsid w:val="007057E1"/>
    <w:rsid w:val="00722E31"/>
    <w:rsid w:val="007240DF"/>
    <w:rsid w:val="00724782"/>
    <w:rsid w:val="00727530"/>
    <w:rsid w:val="007276FC"/>
    <w:rsid w:val="0073336E"/>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75A"/>
    <w:rsid w:val="008A3E44"/>
    <w:rsid w:val="008A3F88"/>
    <w:rsid w:val="008A5966"/>
    <w:rsid w:val="008A59B7"/>
    <w:rsid w:val="008A5CD1"/>
    <w:rsid w:val="008A7C39"/>
    <w:rsid w:val="008C478B"/>
    <w:rsid w:val="008D5E79"/>
    <w:rsid w:val="008D6810"/>
    <w:rsid w:val="008E18BB"/>
    <w:rsid w:val="008E1A8B"/>
    <w:rsid w:val="008E1BC5"/>
    <w:rsid w:val="008E38EC"/>
    <w:rsid w:val="008E3DED"/>
    <w:rsid w:val="008E5377"/>
    <w:rsid w:val="008E57E5"/>
    <w:rsid w:val="008E70E4"/>
    <w:rsid w:val="008E747A"/>
    <w:rsid w:val="008F17A6"/>
    <w:rsid w:val="0090390E"/>
    <w:rsid w:val="00912DC6"/>
    <w:rsid w:val="00916C8D"/>
    <w:rsid w:val="00934E74"/>
    <w:rsid w:val="00942DC0"/>
    <w:rsid w:val="00944049"/>
    <w:rsid w:val="00944F81"/>
    <w:rsid w:val="00946F4F"/>
    <w:rsid w:val="0095115E"/>
    <w:rsid w:val="00953A21"/>
    <w:rsid w:val="009549F2"/>
    <w:rsid w:val="0096028A"/>
    <w:rsid w:val="009645C0"/>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59E4"/>
    <w:rsid w:val="00A67C31"/>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4D83"/>
    <w:rsid w:val="00AF6747"/>
    <w:rsid w:val="00AF7D4B"/>
    <w:rsid w:val="00B02335"/>
    <w:rsid w:val="00B03585"/>
    <w:rsid w:val="00B11350"/>
    <w:rsid w:val="00B17C4F"/>
    <w:rsid w:val="00B26E2F"/>
    <w:rsid w:val="00B27D63"/>
    <w:rsid w:val="00B311ED"/>
    <w:rsid w:val="00B3165B"/>
    <w:rsid w:val="00B33376"/>
    <w:rsid w:val="00B34AAA"/>
    <w:rsid w:val="00B37D9E"/>
    <w:rsid w:val="00B40D3B"/>
    <w:rsid w:val="00B40DD3"/>
    <w:rsid w:val="00B41940"/>
    <w:rsid w:val="00B41B09"/>
    <w:rsid w:val="00B4424B"/>
    <w:rsid w:val="00B46C1C"/>
    <w:rsid w:val="00B475E8"/>
    <w:rsid w:val="00B50C82"/>
    <w:rsid w:val="00B54034"/>
    <w:rsid w:val="00B5439A"/>
    <w:rsid w:val="00B54A90"/>
    <w:rsid w:val="00B56E52"/>
    <w:rsid w:val="00B57965"/>
    <w:rsid w:val="00B6399F"/>
    <w:rsid w:val="00B66C6E"/>
    <w:rsid w:val="00B72F19"/>
    <w:rsid w:val="00B76568"/>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1083F"/>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71799"/>
    <w:rsid w:val="00C804BA"/>
    <w:rsid w:val="00C8510D"/>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32D2"/>
    <w:rsid w:val="00CC4860"/>
    <w:rsid w:val="00CC6457"/>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917EC"/>
    <w:rsid w:val="00DA0909"/>
    <w:rsid w:val="00DA6958"/>
    <w:rsid w:val="00DA6E12"/>
    <w:rsid w:val="00DB0000"/>
    <w:rsid w:val="00DB2CB0"/>
    <w:rsid w:val="00DC2BDE"/>
    <w:rsid w:val="00DC45F6"/>
    <w:rsid w:val="00DC728D"/>
    <w:rsid w:val="00DC7DD8"/>
    <w:rsid w:val="00DD30C2"/>
    <w:rsid w:val="00DD60DA"/>
    <w:rsid w:val="00DD694E"/>
    <w:rsid w:val="00DE09A1"/>
    <w:rsid w:val="00DE1D0A"/>
    <w:rsid w:val="00DE591E"/>
    <w:rsid w:val="00DF12CD"/>
    <w:rsid w:val="00E108F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4EA3"/>
    <w:rsid w:val="00EA6F30"/>
    <w:rsid w:val="00EB07D5"/>
    <w:rsid w:val="00EB2DA2"/>
    <w:rsid w:val="00EB5A26"/>
    <w:rsid w:val="00EB6D93"/>
    <w:rsid w:val="00ED2D99"/>
    <w:rsid w:val="00ED4D45"/>
    <w:rsid w:val="00EE17B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64A4C"/>
    <w:rsid w:val="00F66DFA"/>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7594-3601-4D47-AA21-E7F5306F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2400</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2011-08-05T15:58:00Z</cp:lastPrinted>
  <dcterms:created xsi:type="dcterms:W3CDTF">2011-12-05T17:37:00Z</dcterms:created>
  <dcterms:modified xsi:type="dcterms:W3CDTF">2011-12-05T17:37:00Z</dcterms:modified>
</cp:coreProperties>
</file>